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23"/>
        <w:gridCol w:w="112"/>
        <w:gridCol w:w="1264"/>
        <w:gridCol w:w="50"/>
        <w:gridCol w:w="4161"/>
        <w:gridCol w:w="179"/>
      </w:tblGrid>
      <w:tr w:rsidR="00233152" w:rsidRPr="00233152" w:rsidTr="003249C4">
        <w:trPr>
          <w:gridAfter w:val="1"/>
          <w:wAfter w:w="179" w:type="dxa"/>
          <w:cantSplit/>
          <w:trHeight w:val="1558"/>
        </w:trPr>
        <w:tc>
          <w:tcPr>
            <w:tcW w:w="4523" w:type="dxa"/>
            <w:hideMark/>
          </w:tcPr>
          <w:p w:rsidR="00233152" w:rsidRPr="00233152" w:rsidRDefault="00233152" w:rsidP="002331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lang w:eastAsia="en-US"/>
              </w:rPr>
            </w:pPr>
            <w:r w:rsidRPr="00233152">
              <w:rPr>
                <w:b/>
                <w:lang w:eastAsia="en-US"/>
              </w:rPr>
              <w:t xml:space="preserve">БАШҠОРТОСТАН </w:t>
            </w:r>
            <w:proofErr w:type="spellStart"/>
            <w:r w:rsidRPr="00233152">
              <w:rPr>
                <w:b/>
                <w:lang w:eastAsia="en-US"/>
              </w:rPr>
              <w:t>РЕСПУБЛИКА</w:t>
            </w:r>
            <w:proofErr w:type="gramStart"/>
            <w:r w:rsidRPr="00233152">
              <w:rPr>
                <w:b/>
                <w:lang w:eastAsia="en-US"/>
              </w:rPr>
              <w:t>h</w:t>
            </w:r>
            <w:proofErr w:type="gramEnd"/>
            <w:r w:rsidRPr="00233152">
              <w:rPr>
                <w:b/>
                <w:lang w:eastAsia="en-US"/>
              </w:rPr>
              <w:t>Ы</w:t>
            </w:r>
            <w:proofErr w:type="spellEnd"/>
            <w:r w:rsidRPr="00233152">
              <w:rPr>
                <w:b/>
                <w:lang w:eastAsia="en-US"/>
              </w:rPr>
              <w:t xml:space="preserve"> </w:t>
            </w:r>
          </w:p>
          <w:p w:rsidR="00233152" w:rsidRPr="00233152" w:rsidRDefault="00233152" w:rsidP="002331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233152">
              <w:rPr>
                <w:lang w:eastAsia="en-US"/>
              </w:rPr>
              <w:t>БЛАГОВАР  РАЙОНЫ МУНИЦИПАЛЬ РАЙОНЫНЫҢ ЯМАКАЙ  АУЫЛ                 БИЛӘМӘҺЕ  ХАКИМИӘТЕ</w:t>
            </w:r>
          </w:p>
          <w:p w:rsidR="00233152" w:rsidRPr="00233152" w:rsidRDefault="00233152" w:rsidP="002331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3152">
              <w:rPr>
                <w:sz w:val="18"/>
                <w:szCs w:val="18"/>
                <w:lang w:eastAsia="en-US"/>
              </w:rPr>
              <w:t xml:space="preserve">452748, </w:t>
            </w:r>
            <w:proofErr w:type="spellStart"/>
            <w:r w:rsidRPr="00233152">
              <w:rPr>
                <w:sz w:val="18"/>
                <w:szCs w:val="18"/>
                <w:lang w:eastAsia="en-US"/>
              </w:rPr>
              <w:t>Ямакай</w:t>
            </w:r>
            <w:proofErr w:type="spellEnd"/>
            <w:r w:rsidRPr="0023315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3152">
              <w:rPr>
                <w:sz w:val="18"/>
                <w:szCs w:val="18"/>
                <w:lang w:eastAsia="en-US"/>
              </w:rPr>
              <w:t>ауылы</w:t>
            </w:r>
            <w:proofErr w:type="spellEnd"/>
            <w:r w:rsidRPr="00233152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33152">
              <w:rPr>
                <w:sz w:val="18"/>
                <w:szCs w:val="18"/>
                <w:lang w:eastAsia="en-US"/>
              </w:rPr>
              <w:t>Сәскә</w:t>
            </w:r>
            <w:proofErr w:type="spellEnd"/>
            <w:r w:rsidRPr="0023315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3152">
              <w:rPr>
                <w:sz w:val="18"/>
                <w:szCs w:val="18"/>
                <w:lang w:eastAsia="en-US"/>
              </w:rPr>
              <w:t>урамы</w:t>
            </w:r>
            <w:proofErr w:type="spellEnd"/>
            <w:r w:rsidRPr="00233152">
              <w:rPr>
                <w:sz w:val="18"/>
                <w:szCs w:val="18"/>
                <w:lang w:eastAsia="en-US"/>
              </w:rPr>
              <w:t xml:space="preserve">, 3                   </w:t>
            </w:r>
          </w:p>
          <w:p w:rsidR="00233152" w:rsidRPr="00233152" w:rsidRDefault="00233152" w:rsidP="002331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3152">
              <w:rPr>
                <w:sz w:val="18"/>
                <w:szCs w:val="18"/>
                <w:lang w:eastAsia="en-US"/>
              </w:rPr>
              <w:t xml:space="preserve">      тел. (34747) 31-6-37; (34747)31-6-31   </w:t>
            </w:r>
            <w:hyperlink r:id="rId6" w:history="1">
              <w:r w:rsidRPr="00233152">
                <w:rPr>
                  <w:color w:val="0000FF"/>
                  <w:sz w:val="18"/>
                  <w:szCs w:val="18"/>
                  <w:u w:val="single"/>
                  <w:lang w:eastAsia="en-US"/>
                </w:rPr>
                <w:t>801105511018@mail.ru</w:t>
              </w:r>
            </w:hyperlink>
          </w:p>
        </w:tc>
        <w:tc>
          <w:tcPr>
            <w:tcW w:w="1426" w:type="dxa"/>
            <w:gridSpan w:val="3"/>
            <w:hideMark/>
          </w:tcPr>
          <w:p w:rsidR="00233152" w:rsidRPr="00233152" w:rsidRDefault="00233152" w:rsidP="002331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9E7AF50" wp14:editId="383D58E5">
                  <wp:extent cx="657225" cy="838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hideMark/>
          </w:tcPr>
          <w:p w:rsidR="00233152" w:rsidRPr="00233152" w:rsidRDefault="00233152" w:rsidP="002331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lang w:eastAsia="en-US"/>
              </w:rPr>
            </w:pPr>
            <w:r w:rsidRPr="00233152">
              <w:rPr>
                <w:b/>
                <w:lang w:eastAsia="en-US"/>
              </w:rPr>
              <w:t xml:space="preserve">РЕСПУБЛИКА БАШКОРТОСТАН </w:t>
            </w:r>
          </w:p>
          <w:p w:rsidR="00233152" w:rsidRPr="00233152" w:rsidRDefault="00233152" w:rsidP="002331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233152">
              <w:rPr>
                <w:lang w:eastAsia="en-US"/>
              </w:rPr>
              <w:t>АДМИНИСТРАЦИЯ СЕЛЬСКОГО ПОСЕЛЕНИЯ  ЯМАКАЕВСКИЙ СЕЛЬСОВЕТ  МУНИЦИПАЛЬНОГО РАЙОНА  БЛАГОВАРСКИЙ РАЙОН</w:t>
            </w:r>
          </w:p>
          <w:p w:rsidR="00233152" w:rsidRPr="00233152" w:rsidRDefault="00233152" w:rsidP="0023315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3152">
              <w:rPr>
                <w:sz w:val="18"/>
                <w:szCs w:val="18"/>
                <w:lang w:eastAsia="en-US"/>
              </w:rPr>
              <w:t xml:space="preserve">452748, </w:t>
            </w:r>
            <w:proofErr w:type="spellStart"/>
            <w:r w:rsidRPr="00233152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233152">
              <w:rPr>
                <w:sz w:val="18"/>
                <w:szCs w:val="18"/>
                <w:lang w:eastAsia="en-US"/>
              </w:rPr>
              <w:t>.Я</w:t>
            </w:r>
            <w:proofErr w:type="gramEnd"/>
            <w:r w:rsidRPr="00233152">
              <w:rPr>
                <w:sz w:val="18"/>
                <w:szCs w:val="18"/>
                <w:lang w:eastAsia="en-US"/>
              </w:rPr>
              <w:t>макай</w:t>
            </w:r>
            <w:proofErr w:type="spellEnd"/>
            <w:r w:rsidRPr="00233152">
              <w:rPr>
                <w:sz w:val="18"/>
                <w:szCs w:val="18"/>
                <w:lang w:eastAsia="en-US"/>
              </w:rPr>
              <w:t>, ул. Цветочная, 3</w:t>
            </w:r>
            <w:r w:rsidRPr="00233152">
              <w:rPr>
                <w:sz w:val="18"/>
                <w:szCs w:val="18"/>
                <w:lang w:eastAsia="en-US"/>
              </w:rPr>
              <w:br/>
              <w:t xml:space="preserve"> тел. (34747) 31-6-37;(34747)31-6-31  </w:t>
            </w:r>
            <w:hyperlink r:id="rId8" w:history="1">
              <w:r w:rsidRPr="00233152">
                <w:rPr>
                  <w:color w:val="0000FF"/>
                  <w:sz w:val="18"/>
                  <w:szCs w:val="18"/>
                  <w:u w:val="single"/>
                  <w:lang w:eastAsia="en-US"/>
                </w:rPr>
                <w:t>801105511018@mail.ru</w:t>
              </w:r>
            </w:hyperlink>
          </w:p>
        </w:tc>
      </w:tr>
      <w:tr w:rsidR="00233152" w:rsidRPr="00233152" w:rsidTr="003249C4">
        <w:trPr>
          <w:cantSplit/>
          <w:trHeight w:val="524"/>
        </w:trPr>
        <w:tc>
          <w:tcPr>
            <w:tcW w:w="463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3152" w:rsidRPr="00233152" w:rsidRDefault="00233152" w:rsidP="00233152">
            <w:pPr>
              <w:widowControl/>
              <w:autoSpaceDE/>
              <w:autoSpaceDN/>
              <w:adjustRightInd/>
              <w:spacing w:before="120" w:after="60"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3152" w:rsidRPr="00233152" w:rsidRDefault="00233152" w:rsidP="00233152">
            <w:pPr>
              <w:widowControl/>
              <w:autoSpaceDE/>
              <w:autoSpaceDN/>
              <w:adjustRightInd/>
              <w:spacing w:before="120" w:after="200" w:line="276" w:lineRule="auto"/>
              <w:ind w:firstLine="85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3152" w:rsidRPr="00233152" w:rsidRDefault="00233152" w:rsidP="0023315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  <w:lang w:val="be-BY" w:eastAsia="en-US"/>
              </w:rPr>
            </w:pPr>
          </w:p>
        </w:tc>
      </w:tr>
    </w:tbl>
    <w:p w:rsidR="00233152" w:rsidRPr="00233152" w:rsidRDefault="00233152" w:rsidP="00233152">
      <w:pPr>
        <w:widowControl/>
        <w:autoSpaceDE/>
        <w:autoSpaceDN/>
        <w:adjustRightInd/>
        <w:rPr>
          <w:vanish/>
          <w:sz w:val="24"/>
          <w:szCs w:val="24"/>
        </w:rPr>
      </w:pPr>
    </w:p>
    <w:p w:rsidR="00233152" w:rsidRPr="00233152" w:rsidRDefault="00233152" w:rsidP="00233152">
      <w:pPr>
        <w:spacing w:before="20"/>
        <w:ind w:left="-1080"/>
        <w:outlineLvl w:val="0"/>
        <w:rPr>
          <w:b/>
          <w:sz w:val="28"/>
          <w:szCs w:val="28"/>
          <w:lang w:val="en-US"/>
        </w:rPr>
      </w:pPr>
    </w:p>
    <w:p w:rsidR="00233152" w:rsidRPr="00233152" w:rsidRDefault="00233152" w:rsidP="00233152">
      <w:pPr>
        <w:tabs>
          <w:tab w:val="left" w:pos="10348"/>
        </w:tabs>
        <w:outlineLvl w:val="0"/>
        <w:rPr>
          <w:b/>
          <w:sz w:val="24"/>
          <w:szCs w:val="24"/>
        </w:rPr>
      </w:pPr>
      <w:r w:rsidRPr="00233152">
        <w:rPr>
          <w:b/>
          <w:sz w:val="24"/>
          <w:szCs w:val="24"/>
        </w:rPr>
        <w:t xml:space="preserve">          Қ А </w:t>
      </w:r>
      <w:proofErr w:type="gramStart"/>
      <w:r w:rsidRPr="00233152">
        <w:rPr>
          <w:b/>
          <w:sz w:val="24"/>
          <w:szCs w:val="24"/>
        </w:rPr>
        <w:t>Р</w:t>
      </w:r>
      <w:proofErr w:type="gramEnd"/>
      <w:r w:rsidRPr="00233152">
        <w:rPr>
          <w:b/>
          <w:sz w:val="24"/>
          <w:szCs w:val="24"/>
        </w:rPr>
        <w:t xml:space="preserve"> А Р                                                                                    ПОСТАНОВЛЕНИЕ</w:t>
      </w:r>
    </w:p>
    <w:p w:rsidR="00233152" w:rsidRPr="00233152" w:rsidRDefault="00233152" w:rsidP="00233152">
      <w:pPr>
        <w:tabs>
          <w:tab w:val="left" w:pos="10348"/>
        </w:tabs>
        <w:outlineLvl w:val="0"/>
        <w:rPr>
          <w:b/>
          <w:sz w:val="24"/>
          <w:szCs w:val="24"/>
        </w:rPr>
      </w:pPr>
    </w:p>
    <w:p w:rsidR="00233152" w:rsidRPr="00233152" w:rsidRDefault="00233152" w:rsidP="00233152">
      <w:pPr>
        <w:widowControl/>
        <w:adjustRightInd/>
        <w:ind w:right="-360"/>
        <w:rPr>
          <w:b/>
          <w:sz w:val="24"/>
          <w:szCs w:val="24"/>
        </w:rPr>
      </w:pPr>
      <w:r w:rsidRPr="00233152">
        <w:rPr>
          <w:b/>
          <w:sz w:val="24"/>
          <w:szCs w:val="24"/>
        </w:rPr>
        <w:t xml:space="preserve">     </w:t>
      </w:r>
      <w:r w:rsidR="00717AC5">
        <w:rPr>
          <w:b/>
          <w:sz w:val="24"/>
          <w:szCs w:val="24"/>
        </w:rPr>
        <w:t>20</w:t>
      </w:r>
      <w:r w:rsidRPr="00233152">
        <w:rPr>
          <w:b/>
          <w:sz w:val="24"/>
          <w:szCs w:val="24"/>
        </w:rPr>
        <w:t xml:space="preserve"> март 2020 й.                                 </w:t>
      </w:r>
      <w:r w:rsidR="006A2266">
        <w:rPr>
          <w:b/>
          <w:sz w:val="24"/>
          <w:szCs w:val="24"/>
        </w:rPr>
        <w:t xml:space="preserve">      </w:t>
      </w:r>
      <w:r w:rsidRPr="00233152">
        <w:rPr>
          <w:b/>
          <w:sz w:val="24"/>
          <w:szCs w:val="24"/>
        </w:rPr>
        <w:t xml:space="preserve">   № 0</w:t>
      </w:r>
      <w:r w:rsidR="00717AC5">
        <w:rPr>
          <w:b/>
          <w:sz w:val="24"/>
          <w:szCs w:val="24"/>
        </w:rPr>
        <w:t>8</w:t>
      </w:r>
      <w:r w:rsidRPr="00233152">
        <w:rPr>
          <w:b/>
          <w:sz w:val="24"/>
          <w:szCs w:val="24"/>
        </w:rPr>
        <w:t xml:space="preserve">                 </w:t>
      </w:r>
      <w:r w:rsidR="00717AC5">
        <w:rPr>
          <w:b/>
          <w:sz w:val="24"/>
          <w:szCs w:val="24"/>
        </w:rPr>
        <w:t xml:space="preserve">               </w:t>
      </w:r>
      <w:r w:rsidRPr="00233152">
        <w:rPr>
          <w:b/>
          <w:sz w:val="24"/>
          <w:szCs w:val="24"/>
        </w:rPr>
        <w:t xml:space="preserve">    </w:t>
      </w:r>
      <w:r w:rsidR="00717AC5">
        <w:rPr>
          <w:b/>
          <w:sz w:val="24"/>
          <w:szCs w:val="24"/>
        </w:rPr>
        <w:t>20</w:t>
      </w:r>
      <w:r w:rsidRPr="00233152">
        <w:rPr>
          <w:b/>
          <w:sz w:val="24"/>
          <w:szCs w:val="24"/>
        </w:rPr>
        <w:t xml:space="preserve"> марта 2020 г.</w:t>
      </w:r>
    </w:p>
    <w:p w:rsidR="00233152" w:rsidRDefault="00233152"/>
    <w:p w:rsidR="00350A1F" w:rsidRDefault="00350A1F" w:rsidP="00350A1F">
      <w:pPr>
        <w:shd w:val="clear" w:color="auto" w:fill="FFFFFF"/>
        <w:spacing w:line="283" w:lineRule="exac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</w:t>
      </w:r>
    </w:p>
    <w:p w:rsidR="00350A1F" w:rsidRPr="00350A1F" w:rsidRDefault="00350A1F" w:rsidP="00350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0A1F">
        <w:rPr>
          <w:rFonts w:ascii="Times New Roman" w:hAnsi="Times New Roman" w:cs="Times New Roman"/>
          <w:b/>
          <w:sz w:val="24"/>
          <w:szCs w:val="24"/>
        </w:rPr>
        <w:t xml:space="preserve">О порядке взаимодействия Администрации сельского поселения  </w:t>
      </w:r>
      <w:proofErr w:type="spellStart"/>
      <w:r w:rsidR="00717AC5">
        <w:rPr>
          <w:rFonts w:ascii="Times New Roman" w:hAnsi="Times New Roman" w:cs="Times New Roman"/>
          <w:b/>
          <w:sz w:val="24"/>
          <w:szCs w:val="24"/>
        </w:rPr>
        <w:t>Ямакаевский</w:t>
      </w:r>
      <w:proofErr w:type="spellEnd"/>
      <w:r w:rsidR="00717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A1F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Pr="00350A1F">
        <w:rPr>
          <w:rFonts w:ascii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350A1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350A1F" w:rsidRPr="00350A1F" w:rsidRDefault="00350A1F" w:rsidP="00350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1F" w:rsidRPr="00350A1F" w:rsidRDefault="00350A1F" w:rsidP="00350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A1F">
        <w:rPr>
          <w:rFonts w:ascii="Times New Roman" w:hAnsi="Times New Roman" w:cs="Times New Roman"/>
          <w:sz w:val="24"/>
          <w:szCs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350A1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350A1F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350A1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12 декабря 2015 года № 1367, 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50A1F" w:rsidRP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A1F" w:rsidRP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F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350A1F">
        <w:rPr>
          <w:rFonts w:ascii="Times New Roman" w:hAnsi="Times New Roman" w:cs="Times New Roman"/>
          <w:sz w:val="24"/>
          <w:szCs w:val="24"/>
        </w:rPr>
        <w:t>Утвердить прилагаемый порядок взаимодействия Администрации сельского</w:t>
      </w:r>
      <w:r w:rsidRPr="00350A1F">
        <w:rPr>
          <w:sz w:val="24"/>
          <w:szCs w:val="24"/>
        </w:rPr>
        <w:t xml:space="preserve"> </w:t>
      </w:r>
      <w:r w:rsidRPr="00350A1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717AC5" w:rsidRPr="00717AC5">
        <w:rPr>
          <w:rFonts w:ascii="Times New Roman" w:hAnsi="Times New Roman" w:cs="Times New Roman"/>
          <w:sz w:val="24"/>
          <w:szCs w:val="24"/>
        </w:rPr>
        <w:t>Ямакаевский</w:t>
      </w:r>
      <w:proofErr w:type="spellEnd"/>
      <w:r w:rsidR="00717AC5" w:rsidRPr="00350A1F">
        <w:rPr>
          <w:rFonts w:ascii="Times New Roman" w:hAnsi="Times New Roman" w:cs="Times New Roman"/>
          <w:sz w:val="24"/>
          <w:szCs w:val="24"/>
        </w:rPr>
        <w:t xml:space="preserve"> </w:t>
      </w:r>
      <w:r w:rsidRPr="00350A1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350A1F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350A1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proofErr w:type="gramEnd"/>
      <w:r w:rsidRPr="00350A1F">
        <w:rPr>
          <w:rFonts w:ascii="Times New Roman" w:hAnsi="Times New Roman" w:cs="Times New Roman"/>
          <w:sz w:val="24"/>
          <w:szCs w:val="24"/>
        </w:rPr>
        <w:t xml:space="preserve"> декабря 2015 года № 1367.</w:t>
      </w:r>
    </w:p>
    <w:p w:rsidR="00350A1F" w:rsidRP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F">
        <w:rPr>
          <w:rFonts w:ascii="Times New Roman" w:hAnsi="Times New Roman" w:cs="Times New Roman"/>
          <w:sz w:val="24"/>
          <w:szCs w:val="24"/>
        </w:rPr>
        <w:t xml:space="preserve">2. Настоящее постановление  вступает в силу с 1 января 2020 года </w:t>
      </w:r>
      <w:r w:rsidRPr="00350A1F">
        <w:rPr>
          <w:rFonts w:ascii="Times New Roman" w:hAnsi="Times New Roman" w:cs="Times New Roman"/>
          <w:sz w:val="24"/>
          <w:szCs w:val="24"/>
        </w:rPr>
        <w:br/>
        <w:t>и применяется к правоотношениям, связанным с размещением планов закупок на 2020 год и плановый период 2020 и 2021 годов и планов-графиков закупок на 2020 год.</w:t>
      </w:r>
    </w:p>
    <w:p w:rsidR="00350A1F" w:rsidRPr="00350A1F" w:rsidRDefault="00350A1F" w:rsidP="00350A1F">
      <w:pPr>
        <w:jc w:val="both"/>
        <w:rPr>
          <w:sz w:val="24"/>
          <w:szCs w:val="24"/>
        </w:rPr>
      </w:pPr>
      <w:r w:rsidRPr="00350A1F">
        <w:rPr>
          <w:sz w:val="24"/>
          <w:szCs w:val="24"/>
        </w:rPr>
        <w:t xml:space="preserve">         </w:t>
      </w:r>
      <w:r w:rsidR="00902B54">
        <w:rPr>
          <w:sz w:val="24"/>
          <w:szCs w:val="24"/>
        </w:rPr>
        <w:t xml:space="preserve">  </w:t>
      </w:r>
      <w:bookmarkStart w:id="0" w:name="_GoBack"/>
      <w:bookmarkEnd w:id="0"/>
      <w:r w:rsidRPr="00350A1F">
        <w:rPr>
          <w:sz w:val="24"/>
          <w:szCs w:val="24"/>
        </w:rPr>
        <w:t>3. </w:t>
      </w:r>
      <w:proofErr w:type="gramStart"/>
      <w:r w:rsidRPr="00350A1F">
        <w:rPr>
          <w:sz w:val="24"/>
          <w:szCs w:val="24"/>
        </w:rPr>
        <w:t>Контроль за</w:t>
      </w:r>
      <w:proofErr w:type="gramEnd"/>
      <w:r w:rsidRPr="00350A1F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350A1F" w:rsidRDefault="00350A1F" w:rsidP="00350A1F">
      <w:pPr>
        <w:jc w:val="both"/>
        <w:rPr>
          <w:sz w:val="24"/>
          <w:szCs w:val="24"/>
        </w:rPr>
      </w:pPr>
    </w:p>
    <w:p w:rsidR="00350A1F" w:rsidRDefault="00350A1F" w:rsidP="00350A1F">
      <w:pPr>
        <w:jc w:val="both"/>
        <w:rPr>
          <w:sz w:val="24"/>
          <w:szCs w:val="24"/>
        </w:rPr>
      </w:pPr>
    </w:p>
    <w:p w:rsidR="00350A1F" w:rsidRPr="00350A1F" w:rsidRDefault="00350A1F" w:rsidP="00350A1F">
      <w:pPr>
        <w:jc w:val="both"/>
        <w:rPr>
          <w:sz w:val="24"/>
          <w:szCs w:val="24"/>
        </w:rPr>
      </w:pPr>
    </w:p>
    <w:p w:rsidR="00350A1F" w:rsidRPr="00350A1F" w:rsidRDefault="00350A1F" w:rsidP="00350A1F">
      <w:pPr>
        <w:rPr>
          <w:sz w:val="24"/>
          <w:szCs w:val="24"/>
        </w:rPr>
      </w:pPr>
      <w:r w:rsidRPr="00350A1F">
        <w:rPr>
          <w:sz w:val="24"/>
          <w:szCs w:val="24"/>
        </w:rPr>
        <w:t xml:space="preserve">Глава сельского поселения </w:t>
      </w:r>
    </w:p>
    <w:p w:rsidR="00350A1F" w:rsidRPr="00350A1F" w:rsidRDefault="00717AC5" w:rsidP="00350A1F">
      <w:pPr>
        <w:rPr>
          <w:sz w:val="24"/>
          <w:szCs w:val="24"/>
        </w:rPr>
      </w:pPr>
      <w:proofErr w:type="spellStart"/>
      <w:r w:rsidRPr="00717AC5">
        <w:rPr>
          <w:sz w:val="24"/>
          <w:szCs w:val="24"/>
        </w:rPr>
        <w:t>Ямакаевский</w:t>
      </w:r>
      <w:proofErr w:type="spellEnd"/>
      <w:r w:rsidRPr="00350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50A1F" w:rsidRPr="00350A1F">
        <w:rPr>
          <w:sz w:val="24"/>
          <w:szCs w:val="24"/>
        </w:rPr>
        <w:t xml:space="preserve">сельсовет муниципального района </w:t>
      </w:r>
    </w:p>
    <w:p w:rsidR="00350A1F" w:rsidRPr="00350A1F" w:rsidRDefault="00350A1F" w:rsidP="00350A1F">
      <w:pPr>
        <w:rPr>
          <w:sz w:val="24"/>
          <w:szCs w:val="24"/>
        </w:rPr>
      </w:pPr>
      <w:proofErr w:type="spellStart"/>
      <w:r w:rsidRPr="00350A1F">
        <w:rPr>
          <w:sz w:val="24"/>
          <w:szCs w:val="24"/>
        </w:rPr>
        <w:t>Благоварский</w:t>
      </w:r>
      <w:proofErr w:type="spellEnd"/>
      <w:r w:rsidRPr="00350A1F">
        <w:rPr>
          <w:sz w:val="24"/>
          <w:szCs w:val="24"/>
        </w:rPr>
        <w:t xml:space="preserve"> район Республики Башкортостан                 </w:t>
      </w:r>
      <w:r>
        <w:rPr>
          <w:sz w:val="24"/>
          <w:szCs w:val="24"/>
        </w:rPr>
        <w:t xml:space="preserve">                      </w:t>
      </w:r>
      <w:proofErr w:type="spellStart"/>
      <w:r w:rsidR="00717AC5">
        <w:rPr>
          <w:sz w:val="24"/>
          <w:szCs w:val="24"/>
        </w:rPr>
        <w:t>А.А.Хусаинов</w:t>
      </w:r>
      <w:proofErr w:type="spellEnd"/>
    </w:p>
    <w:p w:rsidR="00350A1F" w:rsidRDefault="00350A1F" w:rsidP="00350A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50A1F" w:rsidRDefault="00350A1F" w:rsidP="00350A1F">
      <w:pPr>
        <w:ind w:left="4956" w:hanging="36"/>
        <w:jc w:val="right"/>
        <w:rPr>
          <w:b/>
          <w:sz w:val="28"/>
          <w:szCs w:val="28"/>
        </w:rPr>
      </w:pPr>
    </w:p>
    <w:p w:rsidR="00EA1CD3" w:rsidRDefault="00EA1CD3" w:rsidP="00350A1F">
      <w:pPr>
        <w:ind w:left="4956" w:hanging="36"/>
        <w:jc w:val="right"/>
        <w:rPr>
          <w:b/>
          <w:sz w:val="28"/>
          <w:szCs w:val="28"/>
        </w:rPr>
      </w:pPr>
    </w:p>
    <w:p w:rsidR="00EA1CD3" w:rsidRDefault="00EA1CD3" w:rsidP="00350A1F">
      <w:pPr>
        <w:ind w:left="4956" w:hanging="36"/>
        <w:jc w:val="right"/>
        <w:rPr>
          <w:b/>
          <w:sz w:val="28"/>
          <w:szCs w:val="28"/>
        </w:rPr>
      </w:pPr>
    </w:p>
    <w:p w:rsidR="00EA1CD3" w:rsidRDefault="00EA1CD3" w:rsidP="00350A1F">
      <w:pPr>
        <w:ind w:left="4956" w:hanging="36"/>
        <w:jc w:val="right"/>
        <w:rPr>
          <w:b/>
          <w:sz w:val="28"/>
          <w:szCs w:val="28"/>
        </w:rPr>
      </w:pPr>
    </w:p>
    <w:p w:rsidR="00902B54" w:rsidRDefault="00902B54" w:rsidP="00350A1F">
      <w:pPr>
        <w:ind w:left="4956" w:hanging="36"/>
        <w:jc w:val="right"/>
        <w:rPr>
          <w:b/>
          <w:sz w:val="28"/>
          <w:szCs w:val="28"/>
        </w:rPr>
      </w:pPr>
    </w:p>
    <w:p w:rsidR="00EA1CD3" w:rsidRDefault="00EA1CD3" w:rsidP="00350A1F">
      <w:pPr>
        <w:ind w:left="4956" w:hanging="36"/>
        <w:jc w:val="right"/>
        <w:rPr>
          <w:b/>
          <w:sz w:val="28"/>
          <w:szCs w:val="28"/>
        </w:rPr>
      </w:pPr>
    </w:p>
    <w:p w:rsidR="00EA1CD3" w:rsidRDefault="00EA1CD3" w:rsidP="00350A1F">
      <w:pPr>
        <w:ind w:left="4956" w:hanging="36"/>
        <w:jc w:val="right"/>
        <w:rPr>
          <w:b/>
          <w:sz w:val="28"/>
          <w:szCs w:val="28"/>
        </w:rPr>
      </w:pPr>
    </w:p>
    <w:p w:rsidR="00350A1F" w:rsidRDefault="00D637D4" w:rsidP="00D637D4">
      <w:pPr>
        <w:tabs>
          <w:tab w:val="left" w:pos="5865"/>
          <w:tab w:val="right" w:pos="10772"/>
        </w:tabs>
        <w:ind w:left="4956" w:hanging="36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 xml:space="preserve"> </w:t>
      </w:r>
      <w:r w:rsidR="00350A1F" w:rsidRPr="00350A1F">
        <w:rPr>
          <w:sz w:val="24"/>
          <w:szCs w:val="24"/>
        </w:rPr>
        <w:t xml:space="preserve">Приложение </w:t>
      </w:r>
    </w:p>
    <w:p w:rsidR="00350A1F" w:rsidRDefault="00350A1F" w:rsidP="00350A1F">
      <w:pPr>
        <w:ind w:left="4956" w:hanging="3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637D4">
        <w:rPr>
          <w:sz w:val="24"/>
          <w:szCs w:val="24"/>
        </w:rPr>
        <w:t xml:space="preserve">  </w:t>
      </w:r>
      <w:r w:rsidRPr="00350A1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350A1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  </w:t>
      </w:r>
    </w:p>
    <w:p w:rsidR="00350A1F" w:rsidRDefault="00350A1F" w:rsidP="00350A1F">
      <w:pPr>
        <w:ind w:left="4956" w:hanging="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37D4">
        <w:rPr>
          <w:sz w:val="24"/>
          <w:szCs w:val="24"/>
        </w:rPr>
        <w:t xml:space="preserve">     </w:t>
      </w:r>
      <w:r w:rsidRPr="00350A1F">
        <w:rPr>
          <w:sz w:val="24"/>
          <w:szCs w:val="24"/>
        </w:rPr>
        <w:t xml:space="preserve">сельского поселения  </w:t>
      </w:r>
      <w:proofErr w:type="spellStart"/>
      <w:r w:rsidR="00E166B1">
        <w:rPr>
          <w:sz w:val="24"/>
          <w:szCs w:val="24"/>
        </w:rPr>
        <w:t>Ямакаевский</w:t>
      </w:r>
      <w:proofErr w:type="spellEnd"/>
      <w:r w:rsidRPr="00350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50A1F" w:rsidRDefault="00350A1F" w:rsidP="00350A1F">
      <w:pPr>
        <w:ind w:left="4956" w:hanging="3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637D4">
        <w:rPr>
          <w:sz w:val="24"/>
          <w:szCs w:val="24"/>
        </w:rPr>
        <w:t xml:space="preserve">   </w:t>
      </w:r>
      <w:r w:rsidRPr="00350A1F">
        <w:rPr>
          <w:sz w:val="24"/>
          <w:szCs w:val="24"/>
        </w:rPr>
        <w:t xml:space="preserve">сельсовет муниципального района </w:t>
      </w:r>
      <w:r>
        <w:rPr>
          <w:sz w:val="24"/>
          <w:szCs w:val="24"/>
        </w:rPr>
        <w:t xml:space="preserve">  </w:t>
      </w:r>
    </w:p>
    <w:p w:rsidR="00350A1F" w:rsidRDefault="00350A1F" w:rsidP="00350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350A1F">
        <w:rPr>
          <w:sz w:val="24"/>
          <w:szCs w:val="24"/>
        </w:rPr>
        <w:t>Благоварский</w:t>
      </w:r>
      <w:proofErr w:type="spellEnd"/>
      <w:r w:rsidRPr="00350A1F">
        <w:rPr>
          <w:sz w:val="24"/>
          <w:szCs w:val="24"/>
        </w:rPr>
        <w:t xml:space="preserve"> район</w:t>
      </w:r>
    </w:p>
    <w:p w:rsidR="00350A1F" w:rsidRDefault="00350A1F" w:rsidP="00350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D637D4">
        <w:rPr>
          <w:sz w:val="24"/>
          <w:szCs w:val="24"/>
        </w:rPr>
        <w:t>Р</w:t>
      </w:r>
      <w:r>
        <w:rPr>
          <w:sz w:val="24"/>
          <w:szCs w:val="24"/>
        </w:rPr>
        <w:t>еспублики Башкортостан</w:t>
      </w:r>
    </w:p>
    <w:p w:rsidR="00350A1F" w:rsidRDefault="00350A1F" w:rsidP="00350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от </w:t>
      </w:r>
      <w:r w:rsidR="00717AC5">
        <w:rPr>
          <w:sz w:val="24"/>
          <w:szCs w:val="24"/>
        </w:rPr>
        <w:t>20.0</w:t>
      </w:r>
      <w:r>
        <w:rPr>
          <w:sz w:val="24"/>
          <w:szCs w:val="24"/>
        </w:rPr>
        <w:t>3.</w:t>
      </w:r>
      <w:r w:rsidR="00717AC5">
        <w:rPr>
          <w:sz w:val="24"/>
          <w:szCs w:val="24"/>
        </w:rPr>
        <w:t>2020</w:t>
      </w:r>
      <w:r>
        <w:rPr>
          <w:sz w:val="24"/>
          <w:szCs w:val="24"/>
        </w:rPr>
        <w:t xml:space="preserve"> г. №</w:t>
      </w:r>
      <w:r w:rsidR="00717AC5">
        <w:rPr>
          <w:sz w:val="24"/>
          <w:szCs w:val="24"/>
        </w:rPr>
        <w:t xml:space="preserve"> 08</w:t>
      </w:r>
    </w:p>
    <w:p w:rsidR="00350A1F" w:rsidRDefault="00350A1F" w:rsidP="00350A1F">
      <w:pPr>
        <w:ind w:left="4956" w:hanging="36"/>
        <w:jc w:val="right"/>
        <w:rPr>
          <w:sz w:val="24"/>
          <w:szCs w:val="24"/>
        </w:rPr>
      </w:pPr>
    </w:p>
    <w:p w:rsidR="00350A1F" w:rsidRDefault="00350A1F" w:rsidP="00350A1F">
      <w:pPr>
        <w:rPr>
          <w:sz w:val="28"/>
          <w:szCs w:val="28"/>
        </w:rPr>
      </w:pPr>
    </w:p>
    <w:p w:rsidR="00350A1F" w:rsidRPr="00300C25" w:rsidRDefault="00350A1F" w:rsidP="00350A1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350A1F" w:rsidRPr="00300C25" w:rsidRDefault="00350A1F" w:rsidP="00350A1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0C25">
        <w:rPr>
          <w:rFonts w:ascii="Times New Roman" w:hAnsi="Times New Roman" w:cs="Times New Roman"/>
          <w:b/>
          <w:sz w:val="24"/>
          <w:szCs w:val="24"/>
        </w:rPr>
        <w:t xml:space="preserve">взаимодействия Администрации сельского поселения </w:t>
      </w:r>
      <w:proofErr w:type="spellStart"/>
      <w:r w:rsidR="00913CFE" w:rsidRPr="00300C25">
        <w:rPr>
          <w:rFonts w:ascii="Times New Roman" w:hAnsi="Times New Roman" w:cs="Times New Roman"/>
          <w:b/>
          <w:sz w:val="24"/>
          <w:szCs w:val="24"/>
        </w:rPr>
        <w:t>Ямакаевский</w:t>
      </w:r>
      <w:proofErr w:type="spellEnd"/>
      <w:r w:rsidR="00913CFE" w:rsidRPr="00300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C25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00C25">
        <w:rPr>
          <w:rFonts w:ascii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300C2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300C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350A1F" w:rsidRPr="00300C25" w:rsidRDefault="00350A1F" w:rsidP="00350A1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1. Настоящий порядок устанавливает правила взаимодействия  </w:t>
      </w:r>
      <w:r w:rsidRPr="00300C2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муниципального района </w:t>
      </w:r>
      <w:proofErr w:type="spellStart"/>
      <w:r w:rsidRPr="00300C25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300C2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(далее </w:t>
      </w: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–А</w:t>
      </w:r>
      <w:proofErr w:type="gramEnd"/>
      <w:r w:rsidRPr="00300C25">
        <w:rPr>
          <w:rFonts w:ascii="Times New Roman" w:hAnsi="Times New Roman" w:cs="Times New Roman"/>
          <w:color w:val="000000"/>
          <w:sz w:val="24"/>
          <w:szCs w:val="24"/>
        </w:rPr>
        <w:t>дминистрация 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, объекты контроля, Федеральный закон), 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2. 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Башкортостан*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закупок, </w:t>
      </w: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при согласовании Администрацией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3. При размещении электронного документа Администрацией посредством Региональной информационной системы*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5. Сведения о закрытых объектах контроля направляются в Администрацию в следующих формах: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</w:t>
      </w: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proofErr w:type="gramEnd"/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о закупке - по форме согласно                приложению № 2 к настоящему </w:t>
      </w:r>
      <w:r w:rsidRPr="00300C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Порядку (далее – сведения о документации);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сведения о контракте, включаемые в реестр контрактов, содержащий сведения, составляющие государственную тайну, - по форме, утвержденной Порядком формирования и направления заказчиком сведений, подлежащих включению в реестр контрактов, содержащий сведения, составляющие государственную тайну, утвержденным уполномоченным органом исполнительной власти Республики Башкортостан.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</w:t>
      </w: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и возвращает субъекту контроля один экземпляр закрытого объекта контроля или сведений о закрытом объекте контроля. 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8. 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9. При осуществлении взаимодействия с субъектами контроля Администрация 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на предмет не</w:t>
      </w:r>
      <w:r w:rsidR="00913CFE"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обязательств; 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доведенных лимитов бюджетных обязательств, направляемых в Администрацию по форме согласно приложению № 5</w:t>
      </w:r>
      <w:proofErr w:type="gramEnd"/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300C25">
        <w:rPr>
          <w:rFonts w:ascii="Times New Roman" w:hAnsi="Times New Roman" w:cs="Times New Roman"/>
          <w:color w:val="000000"/>
          <w:sz w:val="24"/>
          <w:szCs w:val="24"/>
        </w:rPr>
        <w:br/>
        <w:t>на предмет не</w:t>
      </w:r>
      <w:r w:rsidR="00913CFE"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C25">
        <w:rPr>
          <w:rFonts w:ascii="Times New Roman" w:hAnsi="Times New Roman" w:cs="Times New Roman"/>
          <w:color w:val="000000"/>
          <w:sz w:val="24"/>
          <w:szCs w:val="24"/>
        </w:rPr>
        <w:t>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</w:t>
      </w:r>
      <w:proofErr w:type="gramEnd"/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года № 81н (далее – план ФХД);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 на предмет не</w:t>
      </w:r>
      <w:r w:rsidR="00913CFE"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превышения суммы бюджетного обязательства получателя бюджетных средств, заключившего соглашение о </w:t>
      </w:r>
      <w:r w:rsidRPr="00300C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10. При осуществлении взаимодействия с субъектами контроля Администрация 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отдел;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б) при постановке Администрацией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proofErr w:type="spellStart"/>
      <w:r w:rsidR="00913CFE" w:rsidRPr="00300C25">
        <w:rPr>
          <w:rFonts w:ascii="Times New Roman" w:hAnsi="Times New Roman" w:cs="Times New Roman"/>
          <w:color w:val="000000"/>
          <w:sz w:val="24"/>
          <w:szCs w:val="24"/>
        </w:rPr>
        <w:t>Ямакаевский</w:t>
      </w:r>
      <w:proofErr w:type="spellEnd"/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Благоварский</w:t>
      </w:r>
      <w:proofErr w:type="spellEnd"/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="00913CFE" w:rsidRPr="00300C25">
        <w:rPr>
          <w:rFonts w:ascii="Times New Roman" w:hAnsi="Times New Roman" w:cs="Times New Roman"/>
          <w:color w:val="000000"/>
          <w:sz w:val="24"/>
          <w:szCs w:val="24"/>
        </w:rPr>
        <w:t>Ямакаевский</w:t>
      </w:r>
      <w:proofErr w:type="spellEnd"/>
      <w:r w:rsidR="00913CFE"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Благоварский</w:t>
      </w:r>
      <w:proofErr w:type="spellEnd"/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913CFE" w:rsidRPr="00300C25">
        <w:rPr>
          <w:rFonts w:ascii="Times New Roman" w:hAnsi="Times New Roman" w:cs="Times New Roman"/>
          <w:color w:val="000000"/>
          <w:sz w:val="24"/>
          <w:szCs w:val="24"/>
        </w:rPr>
        <w:t>Ямакаевский</w:t>
      </w:r>
      <w:proofErr w:type="spellEnd"/>
      <w:r w:rsidR="00913CFE"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Благоварский</w:t>
      </w:r>
      <w:proofErr w:type="spellEnd"/>
      <w:proofErr w:type="gramEnd"/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11. При осуществлении взаимодействия с субъектами контроля Администрация 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а) план-график закупок на не</w:t>
      </w:r>
      <w:r w:rsidR="00913CFE"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C25">
        <w:rPr>
          <w:rFonts w:ascii="Times New Roman" w:hAnsi="Times New Roman" w:cs="Times New Roman"/>
          <w:color w:val="000000"/>
          <w:sz w:val="24"/>
          <w:szCs w:val="24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в плане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00C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913CFE"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C25">
        <w:rPr>
          <w:rFonts w:ascii="Times New Roman" w:hAnsi="Times New Roman" w:cs="Times New Roman"/>
          <w:color w:val="000000"/>
          <w:sz w:val="24"/>
          <w:szCs w:val="24"/>
        </w:rPr>
        <w:t>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идентификационного кода закупки - аналогичной информации, содержащейся в протоколе </w:t>
      </w:r>
      <w:r w:rsidRPr="00300C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определения поставщика (подрядчика, исполнителя) (сведениях о протоколе);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12. Указанные в пункте 11 настоящего Порядка объекты контроля проверяются Администрацией при размещении в ЕИС, а закрытые объекты контроля (сведения о закрытых объектах контроля) - при согласовании их Администрацией.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13. 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00C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proofErr w:type="gramEnd"/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в плане-графике закупок  соответствующего заказчика;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913CFE"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C25">
        <w:rPr>
          <w:rFonts w:ascii="Times New Roman" w:hAnsi="Times New Roman" w:cs="Times New Roman"/>
          <w:color w:val="000000"/>
          <w:sz w:val="24"/>
          <w:szCs w:val="24"/>
        </w:rPr>
        <w:t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300C25">
        <w:rPr>
          <w:rFonts w:ascii="Times New Roman" w:hAnsi="Times New Roman" w:cs="Times New Roman"/>
          <w:color w:val="000000"/>
          <w:sz w:val="24"/>
          <w:szCs w:val="24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proofErr w:type="gramEnd"/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о проекте контракта):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б) объекты контроля по </w:t>
      </w: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на не</w:t>
      </w:r>
      <w:r w:rsidR="00412D04"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C25">
        <w:rPr>
          <w:rFonts w:ascii="Times New Roman" w:hAnsi="Times New Roman" w:cs="Times New Roman"/>
          <w:color w:val="000000"/>
          <w:sz w:val="24"/>
          <w:szCs w:val="24"/>
        </w:rPr>
        <w:t>превышение включенной в план-график закупок информации о планируемых платежах по  таким закупкам с учетом: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00C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913CFE"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C25">
        <w:rPr>
          <w:rFonts w:ascii="Times New Roman" w:hAnsi="Times New Roman" w:cs="Times New Roman"/>
          <w:color w:val="000000"/>
          <w:sz w:val="24"/>
          <w:szCs w:val="24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lastRenderedPageBreak/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ЕИС</w:t>
      </w:r>
      <w:proofErr w:type="gramEnd"/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и Администрация направляет субъекту контроля в Региональной информационной системе*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б) в случае выявления при проведении 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направляет субъекту контроля в Региональной информационной системе*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Администрацией проставляет на сведениях о приглашении, сведениях о проекте контракта </w:t>
      </w: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отметку</w:t>
      </w:r>
      <w:proofErr w:type="gramEnd"/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0C25">
        <w:rPr>
          <w:rFonts w:ascii="Times New Roman" w:hAnsi="Times New Roman" w:cs="Times New Roman"/>
          <w:color w:val="000000"/>
          <w:sz w:val="24"/>
          <w:szCs w:val="24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Администрацией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300C25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подпунктами «б» и «в» пункта 9 настоящего Порядка;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25">
        <w:rPr>
          <w:rFonts w:ascii="Times New Roman" w:hAnsi="Times New Roman" w:cs="Times New Roman"/>
          <w:color w:val="000000"/>
          <w:sz w:val="24"/>
          <w:szCs w:val="24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A1F" w:rsidRPr="00300C25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A1F" w:rsidRDefault="00350A1F" w:rsidP="00350A1F">
      <w:pPr>
        <w:jc w:val="right"/>
        <w:rPr>
          <w:rFonts w:ascii="Calibri" w:hAnsi="Calibri"/>
          <w:sz w:val="28"/>
          <w:szCs w:val="28"/>
        </w:rPr>
      </w:pPr>
    </w:p>
    <w:p w:rsidR="00350A1F" w:rsidRDefault="00350A1F" w:rsidP="00350A1F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350A1F" w:rsidRDefault="00350A1F" w:rsidP="00350A1F">
      <w:pPr>
        <w:rPr>
          <w:rFonts w:ascii="Calibri" w:hAnsi="Calibri"/>
          <w:sz w:val="22"/>
          <w:szCs w:val="22"/>
        </w:rPr>
      </w:pPr>
    </w:p>
    <w:p w:rsidR="00342465" w:rsidRDefault="00342465"/>
    <w:p w:rsidR="00EA1CD3" w:rsidRDefault="00EA1CD3"/>
    <w:p w:rsidR="00300C25" w:rsidRDefault="00300C25"/>
    <w:p w:rsidR="00300C25" w:rsidRDefault="00300C25"/>
    <w:p w:rsidR="00300C25" w:rsidRDefault="00300C25"/>
    <w:p w:rsidR="00300C25" w:rsidRDefault="00300C25"/>
    <w:p w:rsidR="00300C25" w:rsidRDefault="00300C25"/>
    <w:p w:rsidR="00300C25" w:rsidRDefault="00300C25"/>
    <w:p w:rsidR="00300C25" w:rsidRDefault="00300C25"/>
    <w:p w:rsidR="00300C25" w:rsidRDefault="00300C25"/>
    <w:p w:rsidR="00300C25" w:rsidRDefault="00300C25"/>
    <w:p w:rsidR="00300C25" w:rsidRDefault="00300C25"/>
    <w:p w:rsidR="00300C25" w:rsidRDefault="00300C25"/>
    <w:p w:rsidR="00300C25" w:rsidRDefault="00300C25"/>
    <w:p w:rsidR="00300C25" w:rsidRDefault="00300C25"/>
    <w:p w:rsidR="00300C25" w:rsidRDefault="00300C25"/>
    <w:p w:rsidR="00300C25" w:rsidRDefault="00300C25"/>
    <w:p w:rsidR="00300C25" w:rsidRDefault="00300C25"/>
    <w:p w:rsidR="00300C25" w:rsidRDefault="00300C25"/>
    <w:p w:rsidR="00300C25" w:rsidRDefault="00300C25"/>
    <w:p w:rsidR="00EA1CD3" w:rsidRDefault="00EA1CD3"/>
    <w:p w:rsidR="00EA1CD3" w:rsidRDefault="00EA1CD3"/>
    <w:tbl>
      <w:tblPr>
        <w:tblW w:w="10980" w:type="dxa"/>
        <w:tblInd w:w="-885" w:type="dxa"/>
        <w:tblLook w:val="04A0" w:firstRow="1" w:lastRow="0" w:firstColumn="1" w:lastColumn="0" w:noHBand="0" w:noVBand="1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910"/>
        <w:gridCol w:w="661"/>
        <w:gridCol w:w="794"/>
        <w:gridCol w:w="603"/>
        <w:gridCol w:w="592"/>
        <w:gridCol w:w="500"/>
      </w:tblGrid>
      <w:tr w:rsidR="00EA1CD3" w:rsidRPr="00756E09" w:rsidTr="005C2773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913CFE">
            <w:pPr>
              <w:rPr>
                <w:sz w:val="14"/>
                <w:szCs w:val="14"/>
              </w:rPr>
            </w:pPr>
            <w:proofErr w:type="gramStart"/>
            <w:r w:rsidRPr="00756E09">
              <w:rPr>
                <w:sz w:val="14"/>
                <w:szCs w:val="14"/>
              </w:rPr>
              <w:t>Приложение № 1</w:t>
            </w:r>
            <w:r w:rsidRPr="00756E09"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proofErr w:type="spellStart"/>
            <w:r w:rsidR="00913CFE">
              <w:rPr>
                <w:sz w:val="14"/>
                <w:szCs w:val="14"/>
              </w:rPr>
              <w:t>Ямакаевский</w:t>
            </w:r>
            <w:proofErr w:type="spellEnd"/>
            <w:r w:rsidRPr="00EA1CD3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sz w:val="14"/>
                <w:szCs w:val="14"/>
              </w:rPr>
              <w:t>Благоварский</w:t>
            </w:r>
            <w:proofErr w:type="spellEnd"/>
            <w:r w:rsidRPr="00EA1CD3">
              <w:rPr>
                <w:sz w:val="14"/>
                <w:szCs w:val="14"/>
              </w:rPr>
              <w:t xml:space="preserve"> район Республики Башкортостан</w:t>
            </w:r>
            <w:r w:rsidRPr="00350A1F">
              <w:rPr>
                <w:b/>
                <w:sz w:val="24"/>
                <w:szCs w:val="24"/>
              </w:rPr>
              <w:t xml:space="preserve"> </w:t>
            </w:r>
            <w:r w:rsidRPr="00756E09">
              <w:rPr>
                <w:sz w:val="14"/>
                <w:szCs w:val="14"/>
              </w:rPr>
      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Pr="00756E09">
              <w:rPr>
                <w:sz w:val="14"/>
                <w:szCs w:val="14"/>
              </w:rPr>
              <w:br/>
              <w:t>от 12 декабря 2015 года № 1367</w:t>
            </w:r>
            <w:r w:rsidRPr="00756E09">
              <w:rPr>
                <w:sz w:val="14"/>
                <w:szCs w:val="14"/>
              </w:rPr>
              <w:br/>
              <w:t xml:space="preserve">   </w:t>
            </w:r>
            <w:proofErr w:type="gramEnd"/>
          </w:p>
        </w:tc>
      </w:tr>
      <w:tr w:rsidR="00EA1CD3" w:rsidRPr="00756E09" w:rsidTr="005C2773">
        <w:trPr>
          <w:trHeight w:val="11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ind w:firstLine="1090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4"/>
                <w:szCs w:val="14"/>
              </w:rPr>
            </w:pPr>
          </w:p>
        </w:tc>
      </w:tr>
      <w:tr w:rsidR="00EA1CD3" w:rsidRPr="00756E09" w:rsidTr="005C277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756E09" w:rsidTr="005C277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</w:tr>
      <w:tr w:rsidR="00EA1CD3" w:rsidRPr="00756E09" w:rsidTr="005C2773">
        <w:trPr>
          <w:trHeight w:val="66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b/>
                <w:bCs/>
                <w:sz w:val="24"/>
                <w:szCs w:val="24"/>
              </w:rPr>
            </w:pPr>
            <w:r w:rsidRPr="00756E09">
              <w:rPr>
                <w:b/>
                <w:bCs/>
                <w:sz w:val="24"/>
                <w:szCs w:val="24"/>
              </w:rPr>
              <w:t xml:space="preserve">Сведения о приглашении принять участие в определении поставщика </w:t>
            </w:r>
            <w:r w:rsidRPr="00756E09">
              <w:rPr>
                <w:b/>
                <w:bCs/>
                <w:sz w:val="24"/>
                <w:szCs w:val="24"/>
              </w:rPr>
              <w:br/>
              <w:t>(подрядчика, исполнителя) № __________________**</w:t>
            </w:r>
          </w:p>
        </w:tc>
      </w:tr>
      <w:tr w:rsidR="00EA1CD3" w:rsidRPr="00756E09" w:rsidTr="005C277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Коды</w:t>
            </w:r>
          </w:p>
        </w:tc>
      </w:tr>
      <w:tr w:rsidR="00EA1CD3" w:rsidRPr="00756E09" w:rsidTr="005C2773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49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24"/>
                <w:szCs w:val="24"/>
              </w:rPr>
            </w:pPr>
            <w:r w:rsidRPr="00756E09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Дата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ИНН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КПП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ОКОПФ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ОКФС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49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383</w:t>
            </w:r>
          </w:p>
        </w:tc>
      </w:tr>
      <w:tr w:rsidR="00EA1CD3" w:rsidRPr="00756E09" w:rsidTr="005C2773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756E0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ОКЕИ</w:t>
            </w: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756E09" w:rsidTr="005C2773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</w:tr>
      <w:tr w:rsidR="00EA1CD3" w:rsidRPr="00756E09" w:rsidTr="005C2773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EA1CD3" w:rsidRPr="00756E09" w:rsidTr="005C2773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2</w:t>
            </w:r>
          </w:p>
        </w:tc>
      </w:tr>
      <w:tr w:rsidR="00EA1CD3" w:rsidRPr="00756E09" w:rsidTr="005C2773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</w:tr>
      <w:tr w:rsidR="00EA1CD3" w:rsidRPr="00756E09" w:rsidTr="005C2773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</w:tr>
      <w:tr w:rsidR="00EA1CD3" w:rsidRPr="00756E09" w:rsidTr="005C277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rPr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756E09" w:rsidTr="005C2773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Руководитель </w:t>
            </w:r>
            <w:r w:rsidRPr="00756E0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подпись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расшифровка</w:t>
            </w:r>
            <w:r w:rsidRPr="00756E09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756E09">
              <w:rPr>
                <w:sz w:val="16"/>
                <w:szCs w:val="16"/>
              </w:rPr>
              <w:t>подписи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756E09" w:rsidTr="005C2773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Лист №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756E09" w:rsidTr="005C2773">
        <w:trPr>
          <w:trHeight w:val="270"/>
        </w:trPr>
        <w:tc>
          <w:tcPr>
            <w:tcW w:w="78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1485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913CFE">
            <w:pPr>
              <w:jc w:val="center"/>
              <w:rPr>
                <w:b/>
                <w:bCs/>
              </w:rPr>
            </w:pPr>
            <w:r w:rsidRPr="00756E09">
              <w:rPr>
                <w:b/>
                <w:bCs/>
              </w:rPr>
              <w:t xml:space="preserve">Отметка </w:t>
            </w:r>
            <w:r w:rsidRPr="00EA1CD3">
              <w:rPr>
                <w:b/>
                <w:bCs/>
              </w:rPr>
              <w:t xml:space="preserve">Администрации сельского поселения  </w:t>
            </w:r>
            <w:proofErr w:type="spellStart"/>
            <w:r w:rsidR="00913CFE">
              <w:rPr>
                <w:b/>
                <w:bCs/>
              </w:rPr>
              <w:t>Ямакаевский</w:t>
            </w:r>
            <w:proofErr w:type="spellEnd"/>
            <w:r w:rsidRPr="00EA1CD3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b/>
                <w:bCs/>
              </w:rPr>
              <w:t>Благоварский</w:t>
            </w:r>
            <w:proofErr w:type="spellEnd"/>
            <w:r w:rsidRPr="00EA1CD3">
              <w:rPr>
                <w:b/>
                <w:bCs/>
              </w:rPr>
              <w:t xml:space="preserve"> район Республики Башкортостан</w:t>
            </w:r>
            <w:r w:rsidRPr="00756E09">
              <w:rPr>
                <w:b/>
                <w:bCs/>
              </w:rPr>
              <w:t xml:space="preserve"> о соответствии контролируемой информации требованиям, установленным частью 5 статьи 99 Федерального закона от 5 апреля </w:t>
            </w:r>
            <w:r w:rsidRPr="00756E09">
              <w:rPr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A1CD3" w:rsidRPr="00756E09" w:rsidTr="005C277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</w:pPr>
            <w:r w:rsidRPr="00756E09">
              <w:t>Регистрационный номер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</w:pPr>
            <w:r w:rsidRPr="00756E09">
              <w:t> </w:t>
            </w:r>
          </w:p>
        </w:tc>
      </w:tr>
      <w:tr w:rsidR="00EA1CD3" w:rsidRPr="00756E09" w:rsidTr="005C2773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486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</w:pPr>
            <w:r w:rsidRPr="00756E09">
              <w:t>Номер протокола при несоответствии контролируемой информации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</w:tr>
      <w:tr w:rsidR="00EA1CD3" w:rsidRPr="00756E09" w:rsidTr="005C2773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756E09">
              <w:rPr>
                <w:sz w:val="16"/>
                <w:szCs w:val="16"/>
              </w:rPr>
              <w:t>несоответствует</w:t>
            </w:r>
            <w:proofErr w:type="spellEnd"/>
            <w:r w:rsidRPr="00756E0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подпись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расшифровка</w:t>
            </w:r>
            <w:r w:rsidRPr="00756E09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756E09">
              <w:rPr>
                <w:sz w:val="16"/>
                <w:szCs w:val="16"/>
              </w:rPr>
              <w:t>подписи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756E09" w:rsidTr="005C2773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</w:tbl>
    <w:p w:rsidR="00EA1CD3" w:rsidRPr="001415A6" w:rsidRDefault="00EA1CD3" w:rsidP="00EA1CD3">
      <w:pPr>
        <w:rPr>
          <w:rFonts w:eastAsiaTheme="minorEastAsia"/>
          <w:color w:val="000000"/>
          <w:sz w:val="28"/>
          <w:szCs w:val="28"/>
        </w:rPr>
      </w:pPr>
    </w:p>
    <w:p w:rsidR="00EA1CD3" w:rsidRPr="00E851A7" w:rsidRDefault="00EA1CD3" w:rsidP="00EA1CD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600" w:type="dxa"/>
        <w:tblInd w:w="-885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820"/>
        <w:gridCol w:w="627"/>
        <w:gridCol w:w="758"/>
        <w:gridCol w:w="603"/>
        <w:gridCol w:w="592"/>
        <w:gridCol w:w="500"/>
      </w:tblGrid>
      <w:tr w:rsidR="00EA1CD3" w:rsidRPr="00756E09" w:rsidTr="005C2773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913CFE">
            <w:pPr>
              <w:rPr>
                <w:sz w:val="14"/>
                <w:szCs w:val="14"/>
              </w:rPr>
            </w:pPr>
            <w:proofErr w:type="gramStart"/>
            <w:r w:rsidRPr="00756E09">
              <w:rPr>
                <w:sz w:val="14"/>
                <w:szCs w:val="14"/>
              </w:rPr>
              <w:t>Приложение № 2</w:t>
            </w:r>
            <w:r w:rsidRPr="00756E09"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proofErr w:type="spellStart"/>
            <w:r w:rsidR="00913CFE">
              <w:rPr>
                <w:sz w:val="14"/>
                <w:szCs w:val="14"/>
              </w:rPr>
              <w:t>Ямакаевский</w:t>
            </w:r>
            <w:proofErr w:type="spellEnd"/>
            <w:r w:rsidR="00913CFE">
              <w:rPr>
                <w:sz w:val="14"/>
                <w:szCs w:val="14"/>
              </w:rPr>
              <w:t xml:space="preserve"> </w:t>
            </w:r>
            <w:r w:rsidRPr="00EA1CD3">
              <w:rPr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 w:rsidRPr="00EA1CD3">
              <w:rPr>
                <w:sz w:val="14"/>
                <w:szCs w:val="14"/>
              </w:rPr>
              <w:t>Благоварский</w:t>
            </w:r>
            <w:proofErr w:type="spellEnd"/>
            <w:r w:rsidRPr="00EA1CD3">
              <w:rPr>
                <w:sz w:val="14"/>
                <w:szCs w:val="14"/>
              </w:rPr>
              <w:t xml:space="preserve"> район Республики Башкортостан</w:t>
            </w:r>
            <w:r w:rsidRPr="00756E09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EA1CD3" w:rsidRPr="00756E09" w:rsidTr="005C2773">
        <w:trPr>
          <w:trHeight w:val="11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4"/>
                <w:szCs w:val="14"/>
              </w:rPr>
            </w:pPr>
          </w:p>
        </w:tc>
      </w:tr>
      <w:tr w:rsidR="00EA1CD3" w:rsidRPr="00756E09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756E09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</w:tr>
      <w:tr w:rsidR="00EA1CD3" w:rsidRPr="00756E09" w:rsidTr="005C2773">
        <w:trPr>
          <w:trHeight w:val="66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b/>
                <w:bCs/>
                <w:sz w:val="24"/>
                <w:szCs w:val="24"/>
              </w:rPr>
            </w:pPr>
            <w:r w:rsidRPr="00756E09">
              <w:rPr>
                <w:b/>
                <w:bCs/>
                <w:sz w:val="24"/>
                <w:szCs w:val="24"/>
              </w:rPr>
              <w:t xml:space="preserve">Сведения о </w:t>
            </w:r>
            <w:proofErr w:type="gramStart"/>
            <w:r w:rsidRPr="00756E09">
              <w:rPr>
                <w:b/>
                <w:bCs/>
                <w:sz w:val="24"/>
                <w:szCs w:val="24"/>
              </w:rPr>
              <w:t>документации</w:t>
            </w:r>
            <w:proofErr w:type="gramEnd"/>
            <w:r w:rsidRPr="00756E09">
              <w:rPr>
                <w:b/>
                <w:bCs/>
                <w:sz w:val="24"/>
                <w:szCs w:val="24"/>
              </w:rPr>
              <w:t xml:space="preserve"> о закупке № __________________**</w:t>
            </w:r>
          </w:p>
        </w:tc>
      </w:tr>
      <w:tr w:rsidR="00EA1CD3" w:rsidRPr="00756E09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Коды</w:t>
            </w:r>
          </w:p>
        </w:tc>
      </w:tr>
      <w:tr w:rsidR="00EA1CD3" w:rsidRPr="00756E09" w:rsidTr="005C2773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24"/>
                <w:szCs w:val="24"/>
              </w:rPr>
            </w:pPr>
            <w:r w:rsidRPr="00756E09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Дата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ИНН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КПП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ОКОПФ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ОКФС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383</w:t>
            </w:r>
          </w:p>
        </w:tc>
      </w:tr>
      <w:tr w:rsidR="00EA1CD3" w:rsidRPr="00756E09" w:rsidTr="005C277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756E0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756E09" w:rsidRDefault="00EA1CD3" w:rsidP="005C2773">
            <w:pPr>
              <w:jc w:val="right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по ОКЕИ</w:t>
            </w: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756E09" w:rsidTr="005C2773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</w:tr>
      <w:tr w:rsidR="00EA1CD3" w:rsidRPr="00756E09" w:rsidTr="005C2773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EA1CD3" w:rsidRPr="00756E09" w:rsidTr="005C2773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2</w:t>
            </w:r>
          </w:p>
        </w:tc>
      </w:tr>
      <w:tr w:rsidR="00EA1CD3" w:rsidRPr="00756E09" w:rsidTr="005C2773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</w:tr>
      <w:tr w:rsidR="00EA1CD3" w:rsidRPr="00756E09" w:rsidTr="005C2773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 </w:t>
            </w:r>
          </w:p>
        </w:tc>
      </w:tr>
      <w:tr w:rsidR="00EA1CD3" w:rsidRPr="00756E09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rPr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756E09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756E09" w:rsidTr="005C277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 xml:space="preserve">Руководитель </w:t>
            </w:r>
            <w:r w:rsidRPr="00756E0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подпись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расшифровка</w:t>
            </w:r>
            <w:r w:rsidRPr="00756E09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756E09">
              <w:rPr>
                <w:sz w:val="16"/>
                <w:szCs w:val="16"/>
              </w:rPr>
              <w:t>подписи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756E09" w:rsidTr="005C2773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Лист №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756E09" w:rsidTr="005C2773">
        <w:trPr>
          <w:trHeight w:val="270"/>
        </w:trPr>
        <w:tc>
          <w:tcPr>
            <w:tcW w:w="81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183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913CFE">
            <w:pPr>
              <w:jc w:val="center"/>
              <w:rPr>
                <w:b/>
                <w:bCs/>
              </w:rPr>
            </w:pPr>
            <w:r w:rsidRPr="00756E09">
              <w:rPr>
                <w:b/>
                <w:bCs/>
              </w:rPr>
              <w:t xml:space="preserve">Отметка </w:t>
            </w:r>
            <w:r w:rsidRPr="00EA1CD3">
              <w:rPr>
                <w:b/>
                <w:bCs/>
              </w:rPr>
              <w:t xml:space="preserve">Администрации сельского поселения </w:t>
            </w:r>
            <w:proofErr w:type="spellStart"/>
            <w:r w:rsidR="00913CFE">
              <w:rPr>
                <w:b/>
                <w:bCs/>
              </w:rPr>
              <w:t>Ямакаевский</w:t>
            </w:r>
            <w:proofErr w:type="spellEnd"/>
            <w:r w:rsidR="00913CFE">
              <w:rPr>
                <w:b/>
                <w:bCs/>
              </w:rPr>
              <w:t xml:space="preserve"> </w:t>
            </w:r>
            <w:r w:rsidRPr="00EA1CD3">
              <w:rPr>
                <w:b/>
                <w:bCs/>
              </w:rPr>
              <w:t xml:space="preserve">сельсовет муниципального района </w:t>
            </w:r>
            <w:proofErr w:type="spellStart"/>
            <w:r w:rsidRPr="00EA1CD3">
              <w:rPr>
                <w:b/>
                <w:bCs/>
              </w:rPr>
              <w:t>Благоварский</w:t>
            </w:r>
            <w:proofErr w:type="spellEnd"/>
            <w:r w:rsidRPr="00EA1CD3">
              <w:rPr>
                <w:b/>
                <w:bCs/>
              </w:rPr>
              <w:t xml:space="preserve"> район Республики Башкортостан</w:t>
            </w:r>
            <w:r w:rsidRPr="00756E09">
              <w:rPr>
                <w:b/>
                <w:bCs/>
              </w:rPr>
              <w:t xml:space="preserve">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756E09">
              <w:rPr>
                <w:b/>
                <w:bCs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A1CD3" w:rsidRPr="00756E09" w:rsidTr="005C277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</w:pPr>
            <w:r w:rsidRPr="00756E09">
              <w:t>Регистрационный номер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</w:pPr>
            <w:r w:rsidRPr="00756E09">
              <w:t> </w:t>
            </w:r>
          </w:p>
        </w:tc>
      </w:tr>
      <w:tr w:rsidR="00EA1CD3" w:rsidRPr="00756E09" w:rsidTr="005C2773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lastRenderedPageBreak/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  <w:tc>
          <w:tcPr>
            <w:tcW w:w="470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</w:pPr>
            <w:r w:rsidRPr="00756E09">
              <w:t>Номер протокола при несоответствии контролируемой информации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Arial" w:hAnsi="Arial" w:cs="Arial"/>
              </w:rPr>
            </w:pPr>
            <w:r w:rsidRPr="00756E09">
              <w:rPr>
                <w:rFonts w:ascii="Arial" w:hAnsi="Arial" w:cs="Arial"/>
              </w:rPr>
              <w:t> </w:t>
            </w:r>
          </w:p>
        </w:tc>
      </w:tr>
      <w:tr w:rsidR="00EA1CD3" w:rsidRPr="00756E09" w:rsidTr="005C277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756E09">
              <w:rPr>
                <w:sz w:val="16"/>
                <w:szCs w:val="16"/>
              </w:rPr>
              <w:t>несоответствует</w:t>
            </w:r>
            <w:proofErr w:type="spellEnd"/>
            <w:r w:rsidRPr="00756E0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756E09" w:rsidTr="005C277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 </w:t>
            </w:r>
          </w:p>
        </w:tc>
      </w:tr>
      <w:tr w:rsidR="00EA1CD3" w:rsidRPr="00756E09" w:rsidTr="005C277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756E09" w:rsidRDefault="00EA1CD3" w:rsidP="005C2773">
            <w:pPr>
              <w:jc w:val="center"/>
              <w:rPr>
                <w:sz w:val="16"/>
                <w:szCs w:val="16"/>
              </w:rPr>
            </w:pPr>
            <w:r w:rsidRPr="00756E0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подпись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756E0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756E09">
              <w:rPr>
                <w:sz w:val="16"/>
                <w:szCs w:val="16"/>
              </w:rPr>
              <w:t>расшифровка</w:t>
            </w:r>
            <w:r w:rsidRPr="00756E09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756E09">
              <w:rPr>
                <w:sz w:val="16"/>
                <w:szCs w:val="16"/>
              </w:rPr>
              <w:t>подписи</w:t>
            </w:r>
            <w:r w:rsidRPr="00756E0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756E09" w:rsidTr="005C2773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jc w:val="center"/>
              <w:rPr>
                <w:sz w:val="18"/>
                <w:szCs w:val="18"/>
              </w:rPr>
            </w:pPr>
            <w:r w:rsidRPr="00756E0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756E09" w:rsidRDefault="00EA1CD3" w:rsidP="005C2773">
            <w:pPr>
              <w:rPr>
                <w:rFonts w:ascii="Arial" w:hAnsi="Arial" w:cs="Arial"/>
              </w:rPr>
            </w:pPr>
          </w:p>
        </w:tc>
      </w:tr>
    </w:tbl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1172" w:type="dxa"/>
        <w:tblInd w:w="-1026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1180"/>
        <w:gridCol w:w="500"/>
        <w:gridCol w:w="500"/>
        <w:gridCol w:w="500"/>
        <w:gridCol w:w="854"/>
        <w:gridCol w:w="670"/>
        <w:gridCol w:w="800"/>
        <w:gridCol w:w="616"/>
        <w:gridCol w:w="591"/>
        <w:gridCol w:w="261"/>
      </w:tblGrid>
      <w:tr w:rsidR="00EA1CD3" w:rsidRPr="001A6972" w:rsidTr="00412D04">
        <w:trPr>
          <w:gridAfter w:val="1"/>
          <w:wAfter w:w="261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913CFE">
            <w:pPr>
              <w:rPr>
                <w:sz w:val="14"/>
                <w:szCs w:val="14"/>
              </w:rPr>
            </w:pPr>
            <w:proofErr w:type="gramStart"/>
            <w:r w:rsidRPr="001A6972">
              <w:rPr>
                <w:sz w:val="14"/>
                <w:szCs w:val="14"/>
              </w:rPr>
              <w:t>Приложение № 3</w:t>
            </w:r>
            <w:r w:rsidRPr="001A6972"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proofErr w:type="spellStart"/>
            <w:r w:rsidR="00913CFE">
              <w:rPr>
                <w:sz w:val="14"/>
                <w:szCs w:val="14"/>
              </w:rPr>
              <w:t>Ямак</w:t>
            </w:r>
            <w:r w:rsidR="00412D04">
              <w:rPr>
                <w:sz w:val="14"/>
                <w:szCs w:val="14"/>
              </w:rPr>
              <w:t>а</w:t>
            </w:r>
            <w:r w:rsidR="00913CFE">
              <w:rPr>
                <w:sz w:val="14"/>
                <w:szCs w:val="14"/>
              </w:rPr>
              <w:t>евский</w:t>
            </w:r>
            <w:proofErr w:type="spellEnd"/>
            <w:r w:rsidRPr="00EA1CD3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sz w:val="14"/>
                <w:szCs w:val="14"/>
              </w:rPr>
              <w:t>Благоварский</w:t>
            </w:r>
            <w:proofErr w:type="spellEnd"/>
            <w:r w:rsidRPr="00EA1CD3">
              <w:rPr>
                <w:sz w:val="14"/>
                <w:szCs w:val="14"/>
              </w:rPr>
              <w:t xml:space="preserve"> район Республики Башкортостан</w:t>
            </w:r>
            <w:r w:rsidRPr="001A6972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</w:t>
            </w:r>
            <w:proofErr w:type="gramEnd"/>
          </w:p>
        </w:tc>
      </w:tr>
      <w:tr w:rsidR="00EA1CD3" w:rsidRPr="001A6972" w:rsidTr="00412D04">
        <w:trPr>
          <w:gridAfter w:val="1"/>
          <w:wAfter w:w="261" w:type="dxa"/>
          <w:trHeight w:val="11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4"/>
                <w:szCs w:val="14"/>
              </w:rPr>
            </w:pPr>
          </w:p>
        </w:tc>
      </w:tr>
      <w:tr w:rsidR="00EA1CD3" w:rsidRPr="001A6972" w:rsidTr="00412D04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1A6972" w:rsidTr="00412D04">
        <w:trPr>
          <w:gridAfter w:val="1"/>
          <w:wAfter w:w="261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412D04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</w:tr>
      <w:tr w:rsidR="00EA1CD3" w:rsidRPr="001A6972" w:rsidTr="00412D04">
        <w:trPr>
          <w:gridAfter w:val="1"/>
          <w:wAfter w:w="261" w:type="dxa"/>
          <w:trHeight w:val="660"/>
        </w:trPr>
        <w:tc>
          <w:tcPr>
            <w:tcW w:w="109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b/>
                <w:bCs/>
                <w:sz w:val="24"/>
                <w:szCs w:val="24"/>
              </w:rPr>
            </w:pPr>
            <w:r w:rsidRPr="001A6972">
              <w:rPr>
                <w:b/>
                <w:bCs/>
                <w:sz w:val="24"/>
                <w:szCs w:val="24"/>
              </w:rPr>
              <w:t xml:space="preserve">Сведения о протоколе определения поставщика </w:t>
            </w:r>
            <w:r w:rsidRPr="001A6972">
              <w:rPr>
                <w:b/>
                <w:bCs/>
                <w:sz w:val="24"/>
                <w:szCs w:val="24"/>
              </w:rPr>
              <w:br/>
              <w:t>(подрядчика, исполнителя) № __________________**</w:t>
            </w:r>
          </w:p>
        </w:tc>
      </w:tr>
      <w:tr w:rsidR="00EA1CD3" w:rsidRPr="001A6972" w:rsidTr="00412D04">
        <w:trPr>
          <w:gridAfter w:val="1"/>
          <w:wAfter w:w="261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Коды</w:t>
            </w:r>
          </w:p>
        </w:tc>
      </w:tr>
      <w:tr w:rsidR="00EA1CD3" w:rsidRPr="001A6972" w:rsidTr="00412D04">
        <w:trPr>
          <w:gridAfter w:val="1"/>
          <w:wAfter w:w="261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24"/>
                <w:szCs w:val="24"/>
              </w:rPr>
            </w:pPr>
            <w:r w:rsidRPr="001A6972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Дата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412D04">
        <w:trPr>
          <w:gridAfter w:val="1"/>
          <w:wAfter w:w="261" w:type="dxa"/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6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ИНН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412D04">
        <w:trPr>
          <w:gridAfter w:val="1"/>
          <w:wAfter w:w="261" w:type="dxa"/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КПП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412D04">
        <w:trPr>
          <w:gridAfter w:val="1"/>
          <w:wAfter w:w="261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ОКОПФ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412D04">
        <w:trPr>
          <w:gridAfter w:val="1"/>
          <w:wAfter w:w="261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ОКФС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412D04">
        <w:trPr>
          <w:gridAfter w:val="1"/>
          <w:wAfter w:w="261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ОКТМО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412D04">
        <w:trPr>
          <w:gridAfter w:val="1"/>
          <w:wAfter w:w="261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ОКТМО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412D04">
        <w:trPr>
          <w:gridAfter w:val="1"/>
          <w:wAfter w:w="261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Телефон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412D04">
        <w:trPr>
          <w:gridAfter w:val="1"/>
          <w:wAfter w:w="261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412D04">
        <w:trPr>
          <w:gridAfter w:val="1"/>
          <w:wAfter w:w="261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383</w:t>
            </w:r>
          </w:p>
        </w:tc>
      </w:tr>
      <w:tr w:rsidR="00EA1CD3" w:rsidRPr="001A6972" w:rsidTr="00412D04">
        <w:trPr>
          <w:gridAfter w:val="1"/>
          <w:wAfter w:w="261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1A697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ОКЕИ</w:t>
            </w: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1A6972" w:rsidTr="00412D04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</w:tr>
      <w:tr w:rsidR="00EA1CD3" w:rsidRPr="001A6972" w:rsidTr="00412D04">
        <w:trPr>
          <w:gridAfter w:val="1"/>
          <w:wAfter w:w="261" w:type="dxa"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Идентификационный </w:t>
            </w:r>
            <w:r w:rsidRPr="001A6972"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EA1CD3" w:rsidRPr="001A6972" w:rsidTr="00412D04">
        <w:trPr>
          <w:gridAfter w:val="1"/>
          <w:wAfter w:w="261" w:type="dxa"/>
          <w:trHeight w:val="1410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2"/>
                <w:szCs w:val="12"/>
              </w:rPr>
            </w:pPr>
            <w:r w:rsidRPr="001A6972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proofErr w:type="gramStart"/>
            <w:r w:rsidRPr="001A6972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  <w:proofErr w:type="gramEnd"/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</w:tr>
      <w:tr w:rsidR="00EA1CD3" w:rsidRPr="001A6972" w:rsidTr="00412D04">
        <w:trPr>
          <w:gridAfter w:val="1"/>
          <w:wAfter w:w="261" w:type="dxa"/>
          <w:trHeight w:val="25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4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6</w:t>
            </w:r>
          </w:p>
        </w:tc>
      </w:tr>
      <w:tr w:rsidR="00EA1CD3" w:rsidRPr="001A6972" w:rsidTr="00412D04">
        <w:trPr>
          <w:gridAfter w:val="1"/>
          <w:wAfter w:w="261" w:type="dxa"/>
          <w:trHeight w:val="22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412D04">
        <w:trPr>
          <w:gridAfter w:val="1"/>
          <w:wAfter w:w="261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412D04">
        <w:trPr>
          <w:gridAfter w:val="1"/>
          <w:wAfter w:w="261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412D04">
        <w:trPr>
          <w:gridAfter w:val="1"/>
          <w:wAfter w:w="261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412D04">
        <w:trPr>
          <w:gridAfter w:val="1"/>
          <w:wAfter w:w="261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</w:tr>
      <w:tr w:rsidR="00EA1CD3" w:rsidRPr="001A6972" w:rsidTr="00412D04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rPr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1A6972" w:rsidTr="00412D04">
        <w:trPr>
          <w:gridAfter w:val="1"/>
          <w:wAfter w:w="261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Руководитель </w:t>
            </w:r>
            <w:r w:rsidRPr="001A6972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412D04">
        <w:trPr>
          <w:gridAfter w:val="1"/>
          <w:wAfter w:w="261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подпись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расшифровка</w:t>
            </w:r>
            <w:r w:rsidRPr="001A6972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1A6972">
              <w:rPr>
                <w:sz w:val="16"/>
                <w:szCs w:val="16"/>
              </w:rPr>
              <w:t>подписи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1A6972" w:rsidTr="00412D04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412D04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Лист №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412D04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Всего листов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412D04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412D04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1A6972" w:rsidTr="00412D04">
        <w:trPr>
          <w:trHeight w:val="270"/>
        </w:trPr>
        <w:tc>
          <w:tcPr>
            <w:tcW w:w="82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412D04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412D04">
        <w:trPr>
          <w:gridAfter w:val="1"/>
          <w:wAfter w:w="261" w:type="dxa"/>
          <w:trHeight w:val="1590"/>
        </w:trPr>
        <w:tc>
          <w:tcPr>
            <w:tcW w:w="109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913CFE">
            <w:pPr>
              <w:jc w:val="center"/>
              <w:rPr>
                <w:b/>
                <w:bCs/>
              </w:rPr>
            </w:pPr>
            <w:r w:rsidRPr="001A6972">
              <w:rPr>
                <w:b/>
                <w:bCs/>
              </w:rPr>
              <w:lastRenderedPageBreak/>
              <w:t xml:space="preserve">Отметка </w:t>
            </w:r>
            <w:r w:rsidRPr="00EA1CD3">
              <w:rPr>
                <w:b/>
                <w:bCs/>
              </w:rPr>
              <w:t xml:space="preserve">Администрации сельского поселения  </w:t>
            </w:r>
            <w:proofErr w:type="spellStart"/>
            <w:r w:rsidR="00913CFE">
              <w:rPr>
                <w:b/>
                <w:bCs/>
              </w:rPr>
              <w:t>Ямакаевский</w:t>
            </w:r>
            <w:proofErr w:type="spellEnd"/>
            <w:r w:rsidR="00913CFE">
              <w:rPr>
                <w:b/>
                <w:bCs/>
              </w:rPr>
              <w:t xml:space="preserve"> </w:t>
            </w:r>
            <w:r w:rsidRPr="00EA1CD3">
              <w:rPr>
                <w:b/>
                <w:bCs/>
              </w:rPr>
              <w:t xml:space="preserve">сельсовет муниципального района </w:t>
            </w:r>
            <w:proofErr w:type="spellStart"/>
            <w:r w:rsidRPr="00EA1CD3">
              <w:rPr>
                <w:b/>
                <w:bCs/>
              </w:rPr>
              <w:t>Благоварский</w:t>
            </w:r>
            <w:proofErr w:type="spellEnd"/>
            <w:r w:rsidRPr="00EA1CD3">
              <w:rPr>
                <w:b/>
                <w:bCs/>
              </w:rPr>
              <w:t xml:space="preserve"> район Республики Башкортостан</w:t>
            </w:r>
            <w:r w:rsidRPr="00756E09">
              <w:rPr>
                <w:b/>
                <w:bCs/>
              </w:rPr>
              <w:t xml:space="preserve"> </w:t>
            </w:r>
            <w:r w:rsidRPr="001A6972">
              <w:rPr>
                <w:b/>
                <w:bCs/>
              </w:rPr>
              <w:t xml:space="preserve">о соответствии контролируемой информации требованиям, установленным частью 5 статьи 99 Федерального закона  от 5 апреля </w:t>
            </w:r>
            <w:r w:rsidRPr="001A6972">
              <w:rPr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A1CD3" w:rsidRPr="001A6972" w:rsidTr="00412D0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412D04">
        <w:trPr>
          <w:gridAfter w:val="1"/>
          <w:wAfter w:w="261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</w:pPr>
            <w:r w:rsidRPr="001A6972">
              <w:t>Регистрационный номер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</w:pPr>
            <w:r w:rsidRPr="001A6972">
              <w:t> </w:t>
            </w:r>
          </w:p>
        </w:tc>
      </w:tr>
      <w:tr w:rsidR="00EA1CD3" w:rsidRPr="001A6972" w:rsidTr="00412D04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412D04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412D04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412D04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412D04">
        <w:trPr>
          <w:gridAfter w:val="1"/>
          <w:wAfter w:w="261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550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</w:pPr>
            <w:r w:rsidRPr="001A6972">
              <w:t>Номер протокола при несоответствии контролируемой информации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</w:tr>
      <w:tr w:rsidR="00EA1CD3" w:rsidRPr="001A6972" w:rsidTr="00412D04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1A6972">
              <w:rPr>
                <w:sz w:val="16"/>
                <w:szCs w:val="16"/>
              </w:rPr>
              <w:t>несоответствует</w:t>
            </w:r>
            <w:proofErr w:type="spellEnd"/>
            <w:r w:rsidRPr="001A6972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412D04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412D04">
        <w:trPr>
          <w:gridAfter w:val="1"/>
          <w:wAfter w:w="261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412D04">
        <w:trPr>
          <w:gridAfter w:val="1"/>
          <w:wAfter w:w="261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подпись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расшифровка</w:t>
            </w:r>
            <w:r w:rsidRPr="001A6972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1A6972">
              <w:rPr>
                <w:sz w:val="16"/>
                <w:szCs w:val="16"/>
              </w:rPr>
              <w:t>подписи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1A6972" w:rsidTr="00412D04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</w:tbl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676" w:type="dxa"/>
        <w:tblInd w:w="-885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48"/>
        <w:gridCol w:w="548"/>
        <w:gridCol w:w="500"/>
        <w:gridCol w:w="500"/>
        <w:gridCol w:w="500"/>
        <w:gridCol w:w="723"/>
        <w:gridCol w:w="528"/>
        <w:gridCol w:w="576"/>
        <w:gridCol w:w="558"/>
        <w:gridCol w:w="473"/>
        <w:gridCol w:w="1022"/>
      </w:tblGrid>
      <w:tr w:rsidR="00EA1CD3" w:rsidRPr="001A6972" w:rsidTr="005C2773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913CFE">
            <w:pPr>
              <w:rPr>
                <w:sz w:val="14"/>
                <w:szCs w:val="14"/>
              </w:rPr>
            </w:pPr>
            <w:proofErr w:type="gramStart"/>
            <w:r w:rsidRPr="001A6972">
              <w:rPr>
                <w:sz w:val="14"/>
                <w:szCs w:val="14"/>
              </w:rPr>
              <w:t>Приложение № 4</w:t>
            </w:r>
            <w:r w:rsidRPr="001A6972"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proofErr w:type="spellStart"/>
            <w:r w:rsidR="00913CFE">
              <w:rPr>
                <w:sz w:val="14"/>
                <w:szCs w:val="14"/>
              </w:rPr>
              <w:t>Ямакаевский</w:t>
            </w:r>
            <w:proofErr w:type="spellEnd"/>
            <w:r w:rsidRPr="00EA1CD3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sz w:val="14"/>
                <w:szCs w:val="14"/>
              </w:rPr>
              <w:t>Благоварский</w:t>
            </w:r>
            <w:proofErr w:type="spellEnd"/>
            <w:r w:rsidRPr="00EA1CD3">
              <w:rPr>
                <w:sz w:val="14"/>
                <w:szCs w:val="14"/>
              </w:rPr>
              <w:t xml:space="preserve"> район Республики Башкортостан</w:t>
            </w:r>
            <w:r w:rsidRPr="001A6972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EA1CD3" w:rsidRPr="001A6972" w:rsidTr="005C2773">
        <w:trPr>
          <w:trHeight w:val="11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4"/>
                <w:szCs w:val="14"/>
              </w:rPr>
            </w:pP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</w:tr>
      <w:tr w:rsidR="00EA1CD3" w:rsidRPr="001A6972" w:rsidTr="005C2773">
        <w:trPr>
          <w:trHeight w:val="1305"/>
        </w:trPr>
        <w:tc>
          <w:tcPr>
            <w:tcW w:w="106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b/>
                <w:bCs/>
                <w:sz w:val="24"/>
                <w:szCs w:val="24"/>
              </w:rPr>
            </w:pPr>
            <w:r w:rsidRPr="001A6972">
              <w:rPr>
                <w:b/>
                <w:bCs/>
                <w:sz w:val="24"/>
                <w:szCs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1A6972">
              <w:rPr>
                <w:b/>
                <w:bCs/>
                <w:sz w:val="24"/>
                <w:szCs w:val="24"/>
              </w:rPr>
              <w:br/>
              <w:t>№ __________________**</w:t>
            </w: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Коды</w:t>
            </w:r>
          </w:p>
        </w:tc>
      </w:tr>
      <w:tr w:rsidR="00EA1CD3" w:rsidRPr="001A6972" w:rsidTr="005C2773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24"/>
                <w:szCs w:val="24"/>
              </w:rPr>
            </w:pPr>
            <w:r w:rsidRPr="001A6972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Дата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9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ИНН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КПП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ОКОПФ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ОКФС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ОКТМО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right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ОКТМО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Телефон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383</w:t>
            </w:r>
          </w:p>
        </w:tc>
      </w:tr>
      <w:tr w:rsidR="00EA1CD3" w:rsidRPr="001A6972" w:rsidTr="005C277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1A697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по ОКЕИ</w:t>
            </w:r>
          </w:p>
        </w:tc>
        <w:tc>
          <w:tcPr>
            <w:tcW w:w="205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1A6972" w:rsidTr="005C2773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</w:tr>
      <w:tr w:rsidR="00EA1CD3" w:rsidRPr="001A6972" w:rsidTr="005C2773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Идентификационный </w:t>
            </w:r>
            <w:r w:rsidRPr="001A6972">
              <w:rPr>
                <w:sz w:val="18"/>
                <w:szCs w:val="18"/>
              </w:rPr>
              <w:br/>
              <w:t>код закупки</w:t>
            </w:r>
          </w:p>
        </w:tc>
        <w:tc>
          <w:tcPr>
            <w:tcW w:w="592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2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Цена контракта***</w:t>
            </w:r>
          </w:p>
        </w:tc>
      </w:tr>
      <w:tr w:rsidR="00EA1CD3" w:rsidRPr="001A6972" w:rsidTr="005C2773">
        <w:trPr>
          <w:trHeight w:val="1485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2"/>
                <w:szCs w:val="12"/>
              </w:rPr>
            </w:pPr>
            <w:r w:rsidRPr="001A6972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proofErr w:type="gramStart"/>
            <w:r w:rsidRPr="001A6972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2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1A6972" w:rsidTr="005C277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3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4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5</w:t>
            </w:r>
          </w:p>
        </w:tc>
      </w:tr>
      <w:tr w:rsidR="00EA1CD3" w:rsidRPr="001A6972" w:rsidTr="005C2773">
        <w:trPr>
          <w:trHeight w:val="27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332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rPr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rPr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1A6972" w:rsidTr="005C2773">
        <w:trPr>
          <w:trHeight w:val="810"/>
        </w:trPr>
        <w:tc>
          <w:tcPr>
            <w:tcW w:w="86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###############################################################################################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rPr>
                <w:sz w:val="15"/>
                <w:szCs w:val="15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1A6972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(да/нет)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</w:p>
        </w:tc>
      </w:tr>
      <w:tr w:rsidR="00EA1CD3" w:rsidRPr="001A6972" w:rsidTr="005C277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 xml:space="preserve">Руководитель </w:t>
            </w:r>
            <w:r w:rsidRPr="001A6972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подпись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расшифровка</w:t>
            </w:r>
            <w:r w:rsidRPr="001A6972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1A6972">
              <w:rPr>
                <w:sz w:val="16"/>
                <w:szCs w:val="16"/>
              </w:rPr>
              <w:t>подписи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1A6972" w:rsidTr="005C2773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Лист №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Всего листов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</w:tr>
      <w:tr w:rsidR="00EA1CD3" w:rsidRPr="001A6972" w:rsidTr="005C2773">
        <w:trPr>
          <w:trHeight w:val="270"/>
        </w:trPr>
        <w:tc>
          <w:tcPr>
            <w:tcW w:w="80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1575"/>
        </w:trPr>
        <w:tc>
          <w:tcPr>
            <w:tcW w:w="106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913CFE">
            <w:pPr>
              <w:jc w:val="center"/>
              <w:rPr>
                <w:b/>
                <w:bCs/>
              </w:rPr>
            </w:pPr>
            <w:r w:rsidRPr="001A6972">
              <w:rPr>
                <w:b/>
                <w:bCs/>
              </w:rPr>
              <w:lastRenderedPageBreak/>
              <w:t xml:space="preserve">Отметка </w:t>
            </w:r>
            <w:r w:rsidRPr="00EA1CD3">
              <w:rPr>
                <w:b/>
                <w:bCs/>
              </w:rPr>
              <w:t xml:space="preserve">Администрации сельского поселения </w:t>
            </w:r>
            <w:proofErr w:type="spellStart"/>
            <w:r w:rsidR="00913CFE">
              <w:rPr>
                <w:b/>
                <w:bCs/>
              </w:rPr>
              <w:t>Ямакаевский</w:t>
            </w:r>
            <w:proofErr w:type="spellEnd"/>
            <w:r w:rsidRPr="00EA1CD3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b/>
                <w:bCs/>
              </w:rPr>
              <w:t>Благоварский</w:t>
            </w:r>
            <w:proofErr w:type="spellEnd"/>
            <w:r w:rsidRPr="00EA1CD3">
              <w:rPr>
                <w:b/>
                <w:bCs/>
              </w:rPr>
              <w:t xml:space="preserve"> район Республики Башкортостан</w:t>
            </w:r>
            <w:r w:rsidRPr="00756E09">
              <w:rPr>
                <w:b/>
                <w:bCs/>
              </w:rPr>
              <w:t xml:space="preserve"> </w:t>
            </w:r>
            <w:r w:rsidRPr="001A6972">
              <w:rPr>
                <w:b/>
                <w:bCs/>
              </w:rPr>
              <w:t xml:space="preserve">о соответствии контролируемой информации требованиям, установленным частью 5 статьи 99 Федерального закона  от 5 апреля </w:t>
            </w:r>
            <w:r w:rsidRPr="001A6972">
              <w:rPr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A1CD3" w:rsidRPr="001A6972" w:rsidTr="005C277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</w:pPr>
            <w:r w:rsidRPr="001A6972">
              <w:t>Регистрационный номер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</w:pPr>
            <w:r w:rsidRPr="001A6972">
              <w:t> </w:t>
            </w:r>
          </w:p>
        </w:tc>
      </w:tr>
      <w:tr w:rsidR="00EA1CD3" w:rsidRPr="001A6972" w:rsidTr="005C2773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  <w:tc>
          <w:tcPr>
            <w:tcW w:w="442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</w:pPr>
            <w:r w:rsidRPr="001A6972">
              <w:t>Номер протокола при несоответствии контролируемой информации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Arial" w:hAnsi="Arial" w:cs="Arial"/>
              </w:rPr>
            </w:pPr>
            <w:r w:rsidRPr="001A6972">
              <w:rPr>
                <w:rFonts w:ascii="Arial" w:hAnsi="Arial" w:cs="Arial"/>
              </w:rPr>
              <w:t> </w:t>
            </w:r>
          </w:p>
        </w:tc>
      </w:tr>
      <w:tr w:rsidR="00EA1CD3" w:rsidRPr="001A6972" w:rsidTr="005C277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1A6972">
              <w:rPr>
                <w:sz w:val="16"/>
                <w:szCs w:val="16"/>
              </w:rPr>
              <w:t>несоответствует</w:t>
            </w:r>
            <w:proofErr w:type="spellEnd"/>
            <w:r w:rsidRPr="001A6972">
              <w:rPr>
                <w:sz w:val="16"/>
                <w:szCs w:val="16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1A6972" w:rsidTr="005C277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 </w:t>
            </w:r>
          </w:p>
        </w:tc>
      </w:tr>
      <w:tr w:rsidR="00EA1CD3" w:rsidRPr="001A6972" w:rsidTr="005C277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1A6972" w:rsidRDefault="00EA1CD3" w:rsidP="005C2773">
            <w:pPr>
              <w:jc w:val="center"/>
              <w:rPr>
                <w:sz w:val="16"/>
                <w:szCs w:val="16"/>
              </w:rPr>
            </w:pPr>
            <w:r w:rsidRPr="001A697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подпись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1A6972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1A6972">
              <w:rPr>
                <w:sz w:val="16"/>
                <w:szCs w:val="16"/>
              </w:rPr>
              <w:t>расшифровка</w:t>
            </w:r>
            <w:r w:rsidRPr="001A6972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1A6972">
              <w:rPr>
                <w:sz w:val="16"/>
                <w:szCs w:val="16"/>
              </w:rPr>
              <w:t>подписи</w:t>
            </w:r>
            <w:r w:rsidRPr="001A6972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1A6972" w:rsidTr="005C2773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jc w:val="center"/>
              <w:rPr>
                <w:sz w:val="18"/>
                <w:szCs w:val="18"/>
              </w:rPr>
            </w:pPr>
            <w:r w:rsidRPr="001A697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1A6972" w:rsidRDefault="00EA1CD3" w:rsidP="005C2773">
            <w:pPr>
              <w:rPr>
                <w:rFonts w:ascii="Arial" w:hAnsi="Arial" w:cs="Arial"/>
              </w:rPr>
            </w:pPr>
          </w:p>
        </w:tc>
      </w:tr>
    </w:tbl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C26BE4" w:rsidRDefault="00C26BE4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20"/>
        <w:shd w:val="clear" w:color="auto" w:fill="auto"/>
        <w:ind w:left="10140"/>
      </w:pPr>
      <w:bookmarkStart w:id="1" w:name="RANGE!F1:FH44"/>
      <w:bookmarkEnd w:id="1"/>
      <w:r>
        <w:rPr>
          <w:color w:val="000000"/>
          <w:lang w:eastAsia="ru-RU" w:bidi="ru-RU"/>
        </w:rPr>
        <w:t>Приложение № 5</w:t>
      </w:r>
    </w:p>
    <w:p w:rsidR="00EA1CD3" w:rsidRDefault="00EA1CD3" w:rsidP="00EA1CD3">
      <w:pPr>
        <w:pStyle w:val="20"/>
        <w:shd w:val="clear" w:color="auto" w:fill="auto"/>
        <w:ind w:left="10140"/>
      </w:pPr>
      <w:proofErr w:type="gramStart"/>
      <w:r>
        <w:rPr>
          <w:color w:val="000000"/>
          <w:lang w:eastAsia="ru-RU" w:bidi="ru-RU"/>
        </w:rPr>
        <w:t xml:space="preserve">к Порядку взаимодействия </w:t>
      </w:r>
      <w:r w:rsidRPr="00EA1CD3">
        <w:rPr>
          <w:sz w:val="14"/>
          <w:szCs w:val="14"/>
        </w:rPr>
        <w:t xml:space="preserve">Администрации сельского поселения </w:t>
      </w:r>
      <w:proofErr w:type="spellStart"/>
      <w:r w:rsidR="00913CFE">
        <w:rPr>
          <w:sz w:val="14"/>
          <w:szCs w:val="14"/>
        </w:rPr>
        <w:t>Ямакаевский</w:t>
      </w:r>
      <w:proofErr w:type="spellEnd"/>
      <w:r w:rsidRPr="00EA1CD3">
        <w:rPr>
          <w:sz w:val="14"/>
          <w:szCs w:val="14"/>
        </w:rPr>
        <w:t xml:space="preserve"> сельсовет муниципального района </w:t>
      </w:r>
      <w:proofErr w:type="spellStart"/>
      <w:r w:rsidRPr="00EA1CD3">
        <w:rPr>
          <w:sz w:val="14"/>
          <w:szCs w:val="14"/>
        </w:rPr>
        <w:t>Благоварский</w:t>
      </w:r>
      <w:proofErr w:type="spellEnd"/>
      <w:r w:rsidRPr="00EA1CD3">
        <w:rPr>
          <w:sz w:val="14"/>
          <w:szCs w:val="14"/>
        </w:rPr>
        <w:t xml:space="preserve"> район Республики Башкортостан</w:t>
      </w:r>
      <w:r>
        <w:rPr>
          <w:color w:val="000000"/>
          <w:lang w:eastAsia="ru-RU" w:bidi="ru-RU"/>
        </w:rPr>
        <w:t xml:space="preserve"> с субъектами контроля, указанными в пункте 4 Правил осуществления контроля, предусмотренного мастью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года№ 1367</w:t>
      </w:r>
      <w:proofErr w:type="gramEnd"/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Pr="000A0521" w:rsidRDefault="00EA1CD3" w:rsidP="00EA1CD3">
      <w:pPr>
        <w:pStyle w:val="ConsPlusNonformat"/>
        <w:ind w:left="851" w:right="820"/>
        <w:jc w:val="center"/>
        <w:rPr>
          <w:rFonts w:ascii="Times New Roman" w:hAnsi="Times New Roman" w:cs="Times New Roman"/>
          <w:sz w:val="18"/>
          <w:szCs w:val="18"/>
        </w:rPr>
      </w:pPr>
      <w:r w:rsidRPr="000A0521">
        <w:rPr>
          <w:rFonts w:ascii="Times New Roman" w:hAnsi="Times New Roman" w:cs="Times New Roman"/>
          <w:sz w:val="18"/>
          <w:szCs w:val="18"/>
        </w:rPr>
        <w:t>Сведения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</w:t>
      </w:r>
    </w:p>
    <w:p w:rsidR="00EA1CD3" w:rsidRPr="000A0521" w:rsidRDefault="00EA1CD3" w:rsidP="00EA1C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A0521">
        <w:rPr>
          <w:rFonts w:ascii="Times New Roman" w:hAnsi="Times New Roman" w:cs="Times New Roman"/>
          <w:sz w:val="18"/>
          <w:szCs w:val="18"/>
        </w:rPr>
        <w:t xml:space="preserve">превышающий срок действия доведенных лимитов бюджетных обязательств  </w:t>
      </w:r>
    </w:p>
    <w:p w:rsidR="00EA1CD3" w:rsidRDefault="00EA1CD3" w:rsidP="00EA1C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A0521">
        <w:rPr>
          <w:rFonts w:ascii="Times New Roman" w:hAnsi="Times New Roman" w:cs="Times New Roman"/>
          <w:sz w:val="18"/>
          <w:szCs w:val="18"/>
        </w:rPr>
        <w:t xml:space="preserve"> на  20__ год и на плановый период 20__ и 20__ годов</w:t>
      </w: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d"/>
        <w:tblW w:w="14600" w:type="dxa"/>
        <w:tblInd w:w="817" w:type="dxa"/>
        <w:tblLook w:val="04A0" w:firstRow="1" w:lastRow="0" w:firstColumn="1" w:lastColumn="0" w:noHBand="0" w:noVBand="1"/>
      </w:tblPr>
      <w:tblGrid>
        <w:gridCol w:w="4678"/>
        <w:gridCol w:w="6946"/>
        <w:gridCol w:w="1701"/>
        <w:gridCol w:w="1275"/>
      </w:tblGrid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Коды</w:t>
            </w: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от  «___» __________ 20___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Дата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Сводному реестру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ИНН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Наименование заказчика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КПП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Организационн</w:t>
            </w:r>
            <w:proofErr w:type="gramStart"/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о-</w:t>
            </w:r>
            <w:proofErr w:type="gramEnd"/>
            <w:r w:rsidRPr="000A0521">
              <w:rPr>
                <w:rFonts w:ascii="Times New Roman" w:hAnsi="Times New Roman" w:cs="Times New Roman"/>
                <w:sz w:val="13"/>
                <w:szCs w:val="13"/>
              </w:rPr>
              <w:t xml:space="preserve"> правовая форма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ОКОПФ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 xml:space="preserve">Форма собственности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ОКФС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Наименование бюджета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ОКТОМО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Местонахождение (адрес)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 xml:space="preserve">по ОКТОМО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Наименование главного распорядителя бюджетных средств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Глава по БК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Вид документа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(основной докумен</w:t>
            </w:r>
            <w:proofErr w:type="gramStart"/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т-</w:t>
            </w:r>
            <w:proofErr w:type="gramEnd"/>
            <w:r w:rsidRPr="000A0521">
              <w:rPr>
                <w:rFonts w:ascii="Times New Roman" w:hAnsi="Times New Roman" w:cs="Times New Roman"/>
                <w:sz w:val="13"/>
                <w:szCs w:val="13"/>
              </w:rPr>
              <w:t xml:space="preserve"> код 014 изменения к документу- код 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384</w:t>
            </w:r>
          </w:p>
        </w:tc>
      </w:tr>
      <w:tr w:rsidR="00EA1CD3" w:rsidRPr="000A0521" w:rsidTr="005C27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Единица измерения: тыс. руб.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0A0521">
              <w:rPr>
                <w:rFonts w:ascii="Times New Roman" w:hAnsi="Times New Roman" w:cs="Times New Roman"/>
                <w:sz w:val="13"/>
                <w:szCs w:val="13"/>
              </w:rPr>
              <w:t>по ОКЕИ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A1CD3" w:rsidRPr="000A0521" w:rsidRDefault="00EA1CD3" w:rsidP="005C2773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122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811"/>
        <w:gridCol w:w="706"/>
        <w:gridCol w:w="706"/>
        <w:gridCol w:w="1973"/>
        <w:gridCol w:w="821"/>
        <w:gridCol w:w="1622"/>
        <w:gridCol w:w="2256"/>
        <w:gridCol w:w="1517"/>
        <w:gridCol w:w="1296"/>
        <w:gridCol w:w="2410"/>
      </w:tblGrid>
      <w:tr w:rsidR="00EA1CD3" w:rsidTr="005C2773">
        <w:trPr>
          <w:trHeight w:hRule="exact" w:val="34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5C2773">
            <w:pPr>
              <w:pStyle w:val="20"/>
              <w:shd w:val="clear" w:color="auto" w:fill="auto"/>
              <w:spacing w:line="154" w:lineRule="exact"/>
              <w:jc w:val="center"/>
            </w:pPr>
            <w:r>
              <w:t>Сведения о нормативном правовом акте (проекте нормативного правового акта)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C2773">
            <w:pPr>
              <w:pStyle w:val="20"/>
              <w:shd w:val="clear" w:color="auto" w:fill="auto"/>
              <w:spacing w:line="154" w:lineRule="exact"/>
              <w:jc w:val="center"/>
            </w:pPr>
            <w:r>
              <w:t>Код вида расходов по бюджетной классификации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EA1CD3" w:rsidTr="005C2773">
        <w:trPr>
          <w:trHeight w:hRule="exact" w:val="355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5C2773"/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вид документа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C2773">
            <w:pPr>
              <w:pStyle w:val="20"/>
              <w:shd w:val="clear" w:color="auto" w:fill="auto"/>
              <w:spacing w:line="154" w:lineRule="exact"/>
              <w:jc w:val="center"/>
            </w:pPr>
            <w:r>
              <w:t>дата документа (дата утверждения документа)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номер документа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наименование документа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C2773"/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всего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</w:pPr>
            <w:r>
              <w:t>на очередной (текущий) финансовый год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планового периода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на последующие годы</w:t>
            </w:r>
          </w:p>
        </w:tc>
      </w:tr>
      <w:tr w:rsidR="00EA1CD3" w:rsidTr="005C2773">
        <w:trPr>
          <w:trHeight w:hRule="exact" w:val="1138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5C2773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C2773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C2773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C2773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A1CD3" w:rsidRDefault="00EA1CD3" w:rsidP="005C2773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/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на первый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на второй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/>
        </w:tc>
      </w:tr>
      <w:tr w:rsidR="00EA1CD3" w:rsidTr="005C2773">
        <w:trPr>
          <w:trHeight w:hRule="exact" w:val="1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5C2773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lastRenderedPageBreak/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center"/>
            </w:pPr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CD3" w:rsidRDefault="00EA1CD3" w:rsidP="005C2773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CD3" w:rsidRDefault="00EA1CD3" w:rsidP="005C2773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11</w:t>
            </w:r>
          </w:p>
        </w:tc>
      </w:tr>
      <w:tr w:rsidR="00EA1CD3" w:rsidTr="005C2773">
        <w:trPr>
          <w:trHeight w:hRule="exact" w:val="14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</w:tr>
      <w:tr w:rsidR="00EA1CD3" w:rsidTr="005C2773">
        <w:trPr>
          <w:trHeight w:hRule="exact" w:val="168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5C2773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5C2773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5C2773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5C2773"/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CD3" w:rsidRDefault="00EA1CD3" w:rsidP="005C2773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</w:tr>
      <w:tr w:rsidR="00EA1CD3" w:rsidTr="005C2773">
        <w:trPr>
          <w:trHeight w:hRule="exact" w:val="283"/>
        </w:trPr>
        <w:tc>
          <w:tcPr>
            <w:tcW w:w="468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right"/>
            </w:pPr>
            <w:r>
              <w:t>Итого по коду вида расходов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</w:tr>
      <w:tr w:rsidR="00EA1CD3" w:rsidTr="005C2773">
        <w:trPr>
          <w:trHeight w:hRule="exact" w:val="168"/>
        </w:trPr>
        <w:tc>
          <w:tcPr>
            <w:tcW w:w="4681" w:type="dxa"/>
            <w:gridSpan w:val="5"/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pStyle w:val="20"/>
              <w:shd w:val="clear" w:color="auto" w:fill="auto"/>
              <w:spacing w:line="130" w:lineRule="exact"/>
              <w:jc w:val="right"/>
            </w:pPr>
            <w: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</w:tr>
    </w:tbl>
    <w:p w:rsidR="00EA1CD3" w:rsidRDefault="00EA1CD3" w:rsidP="00EA1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  <w:bookmarkStart w:id="2" w:name="RANGE!A1:O33"/>
      <w:bookmarkEnd w:id="2"/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pStyle w:val="20"/>
        <w:framePr w:wrap="none" w:vAnchor="page" w:hAnchor="page" w:x="4281" w:y="10081"/>
        <w:shd w:val="clear" w:color="auto" w:fill="auto"/>
        <w:spacing w:line="130" w:lineRule="exact"/>
      </w:pPr>
    </w:p>
    <w:p w:rsidR="00EA1CD3" w:rsidRDefault="00EA1CD3" w:rsidP="00EA1CD3">
      <w:pPr>
        <w:pStyle w:val="20"/>
        <w:framePr w:wrap="none" w:vAnchor="page" w:hAnchor="page" w:x="6412" w:y="10076"/>
        <w:shd w:val="clear" w:color="auto" w:fill="auto"/>
        <w:spacing w:line="130" w:lineRule="exact"/>
      </w:pPr>
    </w:p>
    <w:p w:rsidR="00EA1CD3" w:rsidRDefault="00EA1CD3" w:rsidP="00EA1CD3">
      <w:pPr>
        <w:pStyle w:val="20"/>
        <w:framePr w:wrap="none" w:vAnchor="page" w:hAnchor="page" w:x="7939" w:y="10071"/>
        <w:shd w:val="clear" w:color="auto" w:fill="auto"/>
        <w:spacing w:line="130" w:lineRule="exact"/>
      </w:pPr>
    </w:p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tbl>
      <w:tblPr>
        <w:tblpPr w:leftFromText="180" w:rightFromText="180" w:vertAnchor="text" w:horzAnchor="page" w:tblpX="14015" w:tblpY="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701"/>
      </w:tblGrid>
      <w:tr w:rsidR="00EA1CD3" w:rsidTr="005C2773">
        <w:trPr>
          <w:trHeight w:hRule="exact" w:val="4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00" w:lineRule="exact"/>
              <w:ind w:right="160"/>
              <w:jc w:val="right"/>
            </w:pPr>
            <w:r>
              <w:rPr>
                <w:rStyle w:val="25pt"/>
              </w:rPr>
              <w:t>Лист №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</w:tr>
      <w:tr w:rsidR="00EA1CD3" w:rsidTr="005C2773"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CD3" w:rsidRDefault="00EA1CD3" w:rsidP="005C2773">
            <w:pPr>
              <w:pStyle w:val="20"/>
              <w:shd w:val="clear" w:color="auto" w:fill="auto"/>
              <w:spacing w:line="100" w:lineRule="exact"/>
            </w:pPr>
            <w:r>
              <w:rPr>
                <w:rStyle w:val="25pt"/>
              </w:rPr>
              <w:t>Всего листов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CD3" w:rsidRDefault="00EA1CD3" w:rsidP="005C2773">
            <w:pPr>
              <w:rPr>
                <w:sz w:val="10"/>
                <w:szCs w:val="10"/>
              </w:rPr>
            </w:pPr>
          </w:p>
        </w:tc>
      </w:tr>
    </w:tbl>
    <w:p w:rsidR="00EA1CD3" w:rsidRDefault="00EA1CD3" w:rsidP="00EA1CD3">
      <w:pPr>
        <w:rPr>
          <w:sz w:val="18"/>
          <w:szCs w:val="18"/>
        </w:rPr>
      </w:pPr>
    </w:p>
    <w:p w:rsidR="00EA1CD3" w:rsidRDefault="00EA1CD3" w:rsidP="00EA1CD3">
      <w:pPr>
        <w:rPr>
          <w:sz w:val="18"/>
          <w:szCs w:val="18"/>
        </w:rPr>
      </w:pPr>
    </w:p>
    <w:p w:rsidR="00EA1CD3" w:rsidRPr="004362CB" w:rsidRDefault="00EA1CD3" w:rsidP="00EA1CD3">
      <w:pPr>
        <w:rPr>
          <w:sz w:val="13"/>
          <w:szCs w:val="13"/>
        </w:rPr>
      </w:pPr>
      <w:r w:rsidRPr="004362CB">
        <w:rPr>
          <w:sz w:val="13"/>
          <w:szCs w:val="13"/>
        </w:rPr>
        <w:t xml:space="preserve">          </w:t>
      </w:r>
      <w:r>
        <w:rPr>
          <w:sz w:val="13"/>
          <w:szCs w:val="13"/>
        </w:rPr>
        <w:t xml:space="preserve">           </w:t>
      </w:r>
      <w:r w:rsidRPr="004362CB">
        <w:rPr>
          <w:sz w:val="13"/>
          <w:szCs w:val="13"/>
        </w:rPr>
        <w:t xml:space="preserve"> Руководитель (уполномоченное лицо)   __________________           ______________________                 _____________________________</w:t>
      </w:r>
    </w:p>
    <w:p w:rsidR="00EA1CD3" w:rsidRPr="004362CB" w:rsidRDefault="00EA1CD3" w:rsidP="00EA1CD3">
      <w:pPr>
        <w:rPr>
          <w:sz w:val="13"/>
          <w:szCs w:val="13"/>
        </w:rPr>
      </w:pPr>
      <w:r w:rsidRPr="004362CB">
        <w:rPr>
          <w:sz w:val="13"/>
          <w:szCs w:val="13"/>
        </w:rPr>
        <w:t xml:space="preserve">                                                                                  </w:t>
      </w:r>
      <w:r>
        <w:rPr>
          <w:sz w:val="13"/>
          <w:szCs w:val="13"/>
        </w:rPr>
        <w:t xml:space="preserve">                </w:t>
      </w:r>
      <w:r w:rsidRPr="004362CB">
        <w:rPr>
          <w:sz w:val="13"/>
          <w:szCs w:val="13"/>
        </w:rPr>
        <w:t xml:space="preserve"> (должность)                                 (подпись)                                          (расшифровка подписи)</w:t>
      </w:r>
    </w:p>
    <w:p w:rsidR="00EA1CD3" w:rsidRPr="004362CB" w:rsidRDefault="00EA1CD3" w:rsidP="00EA1CD3">
      <w:pPr>
        <w:rPr>
          <w:sz w:val="13"/>
          <w:szCs w:val="13"/>
        </w:rPr>
      </w:pPr>
    </w:p>
    <w:p w:rsidR="00EA1CD3" w:rsidRPr="004362CB" w:rsidRDefault="00EA1CD3" w:rsidP="00EA1CD3">
      <w:pPr>
        <w:rPr>
          <w:sz w:val="13"/>
          <w:szCs w:val="13"/>
        </w:rPr>
        <w:sectPr w:rsidR="00EA1CD3" w:rsidRPr="004362CB" w:rsidSect="00412D04">
          <w:pgSz w:w="11906" w:h="16838"/>
          <w:pgMar w:top="284" w:right="567" w:bottom="425" w:left="567" w:header="709" w:footer="709" w:gutter="0"/>
          <w:cols w:space="708"/>
          <w:docGrid w:linePitch="360"/>
        </w:sectPr>
      </w:pPr>
      <w:r>
        <w:rPr>
          <w:sz w:val="13"/>
          <w:szCs w:val="13"/>
        </w:rPr>
        <w:t xml:space="preserve">                       </w:t>
      </w:r>
      <w:r w:rsidRPr="004362CB">
        <w:rPr>
          <w:sz w:val="13"/>
          <w:szCs w:val="13"/>
        </w:rPr>
        <w:t xml:space="preserve"> «_____»____________________20 __г.</w:t>
      </w:r>
    </w:p>
    <w:tbl>
      <w:tblPr>
        <w:tblW w:w="10520" w:type="dxa"/>
        <w:tblInd w:w="97" w:type="dxa"/>
        <w:tblLook w:val="04A0" w:firstRow="1" w:lastRow="0" w:firstColumn="1" w:lastColumn="0" w:noHBand="0" w:noVBand="1"/>
      </w:tblPr>
      <w:tblGrid>
        <w:gridCol w:w="2701"/>
        <w:gridCol w:w="500"/>
        <w:gridCol w:w="500"/>
        <w:gridCol w:w="500"/>
        <w:gridCol w:w="500"/>
        <w:gridCol w:w="500"/>
        <w:gridCol w:w="500"/>
        <w:gridCol w:w="500"/>
        <w:gridCol w:w="580"/>
        <w:gridCol w:w="603"/>
        <w:gridCol w:w="692"/>
        <w:gridCol w:w="749"/>
        <w:gridCol w:w="603"/>
        <w:gridCol w:w="592"/>
        <w:gridCol w:w="500"/>
      </w:tblGrid>
      <w:tr w:rsidR="00EA1CD3" w:rsidRPr="009D27D4" w:rsidTr="005C2773">
        <w:trPr>
          <w:trHeight w:val="79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913CFE">
            <w:pPr>
              <w:rPr>
                <w:sz w:val="14"/>
                <w:szCs w:val="14"/>
              </w:rPr>
            </w:pPr>
            <w:proofErr w:type="gramStart"/>
            <w:r w:rsidRPr="009D27D4">
              <w:rPr>
                <w:sz w:val="14"/>
                <w:szCs w:val="14"/>
              </w:rPr>
              <w:t>Приложение № 6</w:t>
            </w:r>
            <w:r w:rsidRPr="009D27D4">
              <w:rPr>
                <w:sz w:val="14"/>
                <w:szCs w:val="14"/>
              </w:rPr>
              <w:br/>
              <w:t>к Порядку взаимодействия</w:t>
            </w:r>
            <w:r>
              <w:rPr>
                <w:sz w:val="14"/>
                <w:szCs w:val="14"/>
              </w:rPr>
              <w:t xml:space="preserve"> </w:t>
            </w:r>
            <w:r w:rsidRPr="00EA1CD3">
              <w:rPr>
                <w:sz w:val="14"/>
                <w:szCs w:val="14"/>
              </w:rPr>
              <w:t xml:space="preserve">Администрации сельского поселения  </w:t>
            </w:r>
            <w:proofErr w:type="spellStart"/>
            <w:r w:rsidR="00913CFE">
              <w:rPr>
                <w:sz w:val="14"/>
                <w:szCs w:val="14"/>
              </w:rPr>
              <w:t>Ямакае</w:t>
            </w:r>
            <w:r w:rsidR="00C26BE4">
              <w:rPr>
                <w:sz w:val="14"/>
                <w:szCs w:val="14"/>
              </w:rPr>
              <w:t>в</w:t>
            </w:r>
            <w:r w:rsidR="00913CFE">
              <w:rPr>
                <w:sz w:val="14"/>
                <w:szCs w:val="14"/>
              </w:rPr>
              <w:t>ский</w:t>
            </w:r>
            <w:proofErr w:type="spellEnd"/>
            <w:r w:rsidRPr="00EA1CD3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EA1CD3">
              <w:rPr>
                <w:sz w:val="14"/>
                <w:szCs w:val="14"/>
              </w:rPr>
              <w:t>Благоварский</w:t>
            </w:r>
            <w:proofErr w:type="spellEnd"/>
            <w:r w:rsidRPr="00EA1CD3">
              <w:rPr>
                <w:sz w:val="14"/>
                <w:szCs w:val="14"/>
              </w:rPr>
              <w:t xml:space="preserve"> район Республики Башкортостан</w:t>
            </w:r>
            <w:r w:rsidRPr="009D27D4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EA1CD3" w:rsidRPr="009D27D4" w:rsidTr="005C2773">
        <w:trPr>
          <w:trHeight w:val="111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9D27D4" w:rsidRDefault="00EA1CD3" w:rsidP="005C2773">
            <w:pPr>
              <w:rPr>
                <w:sz w:val="14"/>
                <w:szCs w:val="14"/>
              </w:rPr>
            </w:pP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C2773">
        <w:trPr>
          <w:trHeight w:val="31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b/>
                <w:bCs/>
                <w:sz w:val="24"/>
                <w:szCs w:val="24"/>
              </w:rPr>
            </w:pPr>
            <w:r w:rsidRPr="009D27D4">
              <w:rPr>
                <w:b/>
                <w:bCs/>
                <w:sz w:val="24"/>
                <w:szCs w:val="24"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</w:tr>
      <w:tr w:rsidR="00EA1CD3" w:rsidRPr="009D27D4" w:rsidTr="005C2773">
        <w:trPr>
          <w:trHeight w:val="1770"/>
        </w:trPr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jc w:val="center"/>
              <w:rPr>
                <w:b/>
                <w:bCs/>
                <w:sz w:val="24"/>
                <w:szCs w:val="24"/>
              </w:rPr>
            </w:pPr>
            <w:r w:rsidRPr="009D27D4">
              <w:rPr>
                <w:b/>
                <w:bCs/>
                <w:sz w:val="24"/>
                <w:szCs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9D27D4">
              <w:rPr>
                <w:b/>
                <w:bCs/>
                <w:sz w:val="24"/>
                <w:szCs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9D27D4">
              <w:rPr>
                <w:b/>
                <w:bCs/>
                <w:sz w:val="24"/>
                <w:szCs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9D27D4">
              <w:rPr>
                <w:b/>
                <w:bCs/>
                <w:sz w:val="24"/>
                <w:szCs w:val="24"/>
              </w:rPr>
              <w:br/>
              <w:t>и муниципальных нужд"</w:t>
            </w:r>
            <w:r w:rsidRPr="009D27D4">
              <w:rPr>
                <w:b/>
                <w:bCs/>
                <w:sz w:val="24"/>
                <w:szCs w:val="24"/>
              </w:rPr>
              <w:br/>
              <w:t>№ __________________</w:t>
            </w: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Коды</w:t>
            </w:r>
          </w:p>
        </w:tc>
      </w:tr>
      <w:tr w:rsidR="00EA1CD3" w:rsidRPr="009D27D4" w:rsidTr="005C2773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24"/>
                <w:szCs w:val="24"/>
              </w:rPr>
            </w:pPr>
            <w:r w:rsidRPr="009D27D4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Дата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C2773">
        <w:trPr>
          <w:trHeight w:val="8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 xml:space="preserve">Финансовое управление администрации муниципального района </w:t>
            </w:r>
            <w:proofErr w:type="spellStart"/>
            <w:r>
              <w:rPr>
                <w:sz w:val="18"/>
                <w:szCs w:val="18"/>
              </w:rPr>
              <w:t>Благоварский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D27D4">
              <w:rPr>
                <w:sz w:val="18"/>
                <w:szCs w:val="18"/>
              </w:rPr>
              <w:t xml:space="preserve"> район  Республики Башкортостан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C2773">
        <w:trPr>
          <w:trHeight w:val="285"/>
        </w:trPr>
        <w:tc>
          <w:tcPr>
            <w:tcW w:w="2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ИНН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КПП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C2773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по ОКОПФ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по ОКФС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C2773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D3" w:rsidRPr="009D27D4" w:rsidRDefault="00EA1CD3" w:rsidP="005C2773">
            <w:pPr>
              <w:jc w:val="right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C2773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</w:tr>
      <w:tr w:rsidR="00EA1CD3" w:rsidRPr="009D27D4" w:rsidTr="005C2773">
        <w:trPr>
          <w:trHeight w:val="435"/>
        </w:trPr>
        <w:tc>
          <w:tcPr>
            <w:tcW w:w="5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EA1CD3" w:rsidRPr="009D27D4" w:rsidTr="005C2773">
        <w:trPr>
          <w:trHeight w:val="345"/>
        </w:trPr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номер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дата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номер</w:t>
            </w:r>
          </w:p>
        </w:tc>
      </w:tr>
      <w:tr w:rsidR="00EA1CD3" w:rsidRPr="009D27D4" w:rsidTr="005C2773">
        <w:trPr>
          <w:trHeight w:val="345"/>
        </w:trPr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3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5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6</w:t>
            </w:r>
          </w:p>
        </w:tc>
      </w:tr>
      <w:tr w:rsidR="00EA1CD3" w:rsidRPr="009D27D4" w:rsidTr="005C2773">
        <w:trPr>
          <w:trHeight w:val="34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21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 </w:t>
            </w: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rPr>
                <w:sz w:val="15"/>
                <w:szCs w:val="15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CD3" w:rsidRPr="009D27D4" w:rsidRDefault="00EA1CD3" w:rsidP="005C2773">
            <w:pPr>
              <w:jc w:val="center"/>
              <w:rPr>
                <w:sz w:val="15"/>
                <w:szCs w:val="15"/>
              </w:rPr>
            </w:pP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  <w:r w:rsidRPr="009D27D4">
              <w:rPr>
                <w:rFonts w:ascii="Arial" w:hAnsi="Arial" w:cs="Arial"/>
              </w:rPr>
              <w:t> </w:t>
            </w: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Arial" w:hAnsi="Arial" w:cs="Arial"/>
              </w:rPr>
            </w:pPr>
          </w:p>
        </w:tc>
      </w:tr>
      <w:tr w:rsidR="00EA1CD3" w:rsidRPr="009D27D4" w:rsidTr="005C2773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9D27D4" w:rsidTr="005C2773">
        <w:trPr>
          <w:trHeight w:val="2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 </w:t>
            </w:r>
          </w:p>
        </w:tc>
      </w:tr>
      <w:tr w:rsidR="00EA1CD3" w:rsidRPr="009D27D4" w:rsidTr="005C2773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9D27D4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9D27D4">
              <w:rPr>
                <w:sz w:val="16"/>
                <w:szCs w:val="16"/>
              </w:rPr>
              <w:t>подпись</w:t>
            </w:r>
            <w:r w:rsidRPr="009D27D4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9D27D4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9D27D4">
              <w:rPr>
                <w:sz w:val="16"/>
                <w:szCs w:val="16"/>
              </w:rPr>
              <w:t>расшифровка</w:t>
            </w:r>
            <w:r w:rsidRPr="009D27D4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9D27D4">
              <w:rPr>
                <w:sz w:val="16"/>
                <w:szCs w:val="16"/>
              </w:rPr>
              <w:t>подписи</w:t>
            </w:r>
            <w:r w:rsidRPr="009D27D4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EA1CD3" w:rsidRPr="009D27D4" w:rsidTr="005C2773">
        <w:trPr>
          <w:trHeight w:val="300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sz w:val="18"/>
                <w:szCs w:val="18"/>
              </w:rPr>
            </w:pPr>
            <w:r w:rsidRPr="009D27D4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CD3" w:rsidRPr="009D27D4" w:rsidRDefault="00EA1CD3" w:rsidP="005C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 CYR" w:hAnsi="Arial CYR" w:cs="Arial CY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</w:tr>
      <w:tr w:rsidR="00EA1CD3" w:rsidRPr="009D27D4" w:rsidTr="005C2773">
        <w:trPr>
          <w:trHeight w:val="31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</w:tr>
      <w:tr w:rsidR="00EA1CD3" w:rsidRPr="009D27D4" w:rsidTr="005C2773">
        <w:trPr>
          <w:trHeight w:val="31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sz w:val="16"/>
                <w:szCs w:val="16"/>
              </w:rPr>
            </w:pPr>
            <w:r w:rsidRPr="009D27D4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CD3" w:rsidRPr="009D27D4" w:rsidRDefault="00EA1CD3" w:rsidP="005C2773">
            <w:pPr>
              <w:rPr>
                <w:rFonts w:ascii="Arial" w:hAnsi="Arial" w:cs="Arial"/>
              </w:rPr>
            </w:pPr>
          </w:p>
        </w:tc>
      </w:tr>
    </w:tbl>
    <w:p w:rsidR="00EA1CD3" w:rsidRDefault="00EA1CD3"/>
    <w:sectPr w:rsidR="00EA1CD3" w:rsidSect="00350A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135"/>
    <w:multiLevelType w:val="singleLevel"/>
    <w:tmpl w:val="F0FCB0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F987CD2"/>
    <w:multiLevelType w:val="multilevel"/>
    <w:tmpl w:val="B46AE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0635CFF"/>
    <w:multiLevelType w:val="hybridMultilevel"/>
    <w:tmpl w:val="0ED43612"/>
    <w:lvl w:ilvl="0" w:tplc="A25670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D33ADF"/>
    <w:multiLevelType w:val="hybridMultilevel"/>
    <w:tmpl w:val="C5B2F638"/>
    <w:lvl w:ilvl="0" w:tplc="58B0F014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2634E83"/>
    <w:multiLevelType w:val="hybridMultilevel"/>
    <w:tmpl w:val="FDCC4900"/>
    <w:lvl w:ilvl="0" w:tplc="E5A6D2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4F5C0A"/>
    <w:multiLevelType w:val="multilevel"/>
    <w:tmpl w:val="BAA4D9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9857D66"/>
    <w:multiLevelType w:val="hybridMultilevel"/>
    <w:tmpl w:val="18B8A43E"/>
    <w:lvl w:ilvl="0" w:tplc="A25670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311E78"/>
    <w:multiLevelType w:val="multilevel"/>
    <w:tmpl w:val="BF2816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19529EF"/>
    <w:multiLevelType w:val="hybridMultilevel"/>
    <w:tmpl w:val="5D8400D0"/>
    <w:lvl w:ilvl="0" w:tplc="A256707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CC5"/>
    <w:rsid w:val="00233152"/>
    <w:rsid w:val="00300C25"/>
    <w:rsid w:val="003054BF"/>
    <w:rsid w:val="00342465"/>
    <w:rsid w:val="00350A1F"/>
    <w:rsid w:val="00412D04"/>
    <w:rsid w:val="005D340C"/>
    <w:rsid w:val="0061553B"/>
    <w:rsid w:val="006A2266"/>
    <w:rsid w:val="00717AC5"/>
    <w:rsid w:val="00902B54"/>
    <w:rsid w:val="00913CFE"/>
    <w:rsid w:val="00C26BE4"/>
    <w:rsid w:val="00C47E73"/>
    <w:rsid w:val="00D637D4"/>
    <w:rsid w:val="00DA4CC5"/>
    <w:rsid w:val="00E166B1"/>
    <w:rsid w:val="00EA1CD3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50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50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1C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1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1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1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EA1CD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A1CD3"/>
  </w:style>
  <w:style w:type="paragraph" w:styleId="a8">
    <w:name w:val="footer"/>
    <w:basedOn w:val="a"/>
    <w:link w:val="a9"/>
    <w:uiPriority w:val="99"/>
    <w:unhideWhenUsed/>
    <w:rsid w:val="00EA1CD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1CD3"/>
  </w:style>
  <w:style w:type="paragraph" w:styleId="aa">
    <w:name w:val="Revision"/>
    <w:hidden/>
    <w:uiPriority w:val="99"/>
    <w:semiHidden/>
    <w:rsid w:val="00EA1C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1C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EA1CD3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next w:val="a"/>
    <w:semiHidden/>
    <w:rsid w:val="00EA1CD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tyle5">
    <w:name w:val="Style5"/>
    <w:basedOn w:val="a"/>
    <w:uiPriority w:val="99"/>
    <w:rsid w:val="00EA1CD3"/>
    <w:pPr>
      <w:spacing w:line="320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A1CD3"/>
    <w:pPr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A1CD3"/>
    <w:pPr>
      <w:spacing w:line="320" w:lineRule="exact"/>
      <w:ind w:firstLine="713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A1CD3"/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A1CD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EA1CD3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4">
    <w:name w:val="Font Style14"/>
    <w:basedOn w:val="a0"/>
    <w:uiPriority w:val="99"/>
    <w:rsid w:val="00EA1CD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EA1CD3"/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A1CD3"/>
    <w:pPr>
      <w:spacing w:line="274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EA1CD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A1CD3"/>
    <w:rPr>
      <w:rFonts w:ascii="Times New Roman" w:hAnsi="Times New Roman" w:cs="Times New Roman"/>
      <w:spacing w:val="-20"/>
      <w:sz w:val="28"/>
      <w:szCs w:val="28"/>
    </w:rPr>
  </w:style>
  <w:style w:type="table" w:styleId="ad">
    <w:name w:val="Table Grid"/>
    <w:basedOn w:val="a1"/>
    <w:uiPriority w:val="59"/>
    <w:rsid w:val="00EA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EA1C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EA1CD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CD3"/>
    <w:pPr>
      <w:shd w:val="clear" w:color="auto" w:fill="FFFFFF"/>
      <w:autoSpaceDE/>
      <w:autoSpaceDN/>
      <w:adjustRightInd/>
      <w:spacing w:line="163" w:lineRule="exact"/>
    </w:pPr>
    <w:rPr>
      <w:sz w:val="13"/>
      <w:szCs w:val="13"/>
      <w:lang w:eastAsia="en-US"/>
    </w:rPr>
  </w:style>
  <w:style w:type="character" w:customStyle="1" w:styleId="28pt">
    <w:name w:val="Основной текст (2) + 8 pt"/>
    <w:basedOn w:val="2"/>
    <w:rsid w:val="00EA1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EA1CD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5pt">
    <w:name w:val="Основной текст (2) + 5 pt"/>
    <w:basedOn w:val="2"/>
    <w:rsid w:val="00EA1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EA1CD3"/>
    <w:pPr>
      <w:shd w:val="clear" w:color="auto" w:fill="FFFFFF"/>
      <w:autoSpaceDE/>
      <w:autoSpaceDN/>
      <w:adjustRightInd/>
      <w:spacing w:line="0" w:lineRule="atLeast"/>
    </w:pPr>
    <w:rPr>
      <w:sz w:val="13"/>
      <w:szCs w:val="1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50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semiHidden/>
    <w:rsid w:val="00350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01105511018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01105511018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5822</Words>
  <Characters>33187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15</cp:revision>
  <dcterms:created xsi:type="dcterms:W3CDTF">2019-12-23T11:26:00Z</dcterms:created>
  <dcterms:modified xsi:type="dcterms:W3CDTF">2020-06-11T04:46:00Z</dcterms:modified>
</cp:coreProperties>
</file>