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FA" w:rsidRPr="002E52FA" w:rsidRDefault="002E52FA" w:rsidP="002E52FA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2E52FA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Предпринимательство на 01.01.2021 год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 xml:space="preserve">Общественный помощник Уполномоченного по правам предпринимателей в Республике Башкортостан по муниципальному району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Благоварский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район Республики Башкортостан </w:t>
      </w:r>
      <w:r>
        <w:rPr>
          <w:rStyle w:val="a4"/>
          <w:rFonts w:ascii="Arial" w:hAnsi="Arial" w:cs="Arial"/>
          <w:color w:val="555555"/>
          <w:sz w:val="21"/>
          <w:szCs w:val="21"/>
        </w:rPr>
        <w:t>Шевченко Денис Николаевич.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Время приема ежемесячно в последнюю пятницу месяца, с 9 до 11 часов по адресу: с. Языково, ул. Ленина, 37, в малом зале Администрации муниципального района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Благоварский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район Республики Башкортостан.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Предварительная запись по телефонам 2-22-73, 89177517656.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Главный специалист по предпринимательству и потребительскому рынку Администрации муниципального района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Благоварский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район Республики Башкортостан 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Галимова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Альфина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Анваровна</w:t>
      </w:r>
      <w:proofErr w:type="spellEnd"/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452740, Республика Башкортостан,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Благоварский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район, ул. Ленина, д. 37,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каб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 205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График работы понедельник, вторник, среда, четверг, пятница: 08.30 -18.00ч.,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перерыв: 13.00 – 14.30ч, суббота и воскресенье – выходные дни.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Телефон: 8(34747) 2-22-73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Адрес электронной почты:adm10-econom@mail.ru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hyperlink r:id="rId5" w:history="1">
        <w:r>
          <w:rPr>
            <w:rStyle w:val="a5"/>
            <w:rFonts w:ascii="Arial" w:hAnsi="Arial" w:cs="Arial"/>
            <w:color w:val="2FA4E7"/>
            <w:sz w:val="21"/>
            <w:szCs w:val="21"/>
            <w:u w:val="none"/>
          </w:rPr>
          <w:t>Об уведомительном порядке начала осуществления отдельных видов предпринимательской деятельности</w:t>
        </w:r>
      </w:hyperlink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hyperlink r:id="rId6" w:history="1">
        <w:r>
          <w:rPr>
            <w:rStyle w:val="a5"/>
            <w:rFonts w:ascii="Arial" w:hAnsi="Arial" w:cs="Arial"/>
            <w:color w:val="2FA4E7"/>
            <w:sz w:val="21"/>
            <w:szCs w:val="21"/>
            <w:u w:val="none"/>
          </w:rPr>
          <w:t>Как составить бизнес-план?</w:t>
        </w:r>
      </w:hyperlink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Полезная информация для субъектов малого предпринимательства на официальном сайте “Малый бизнес Башкортостана” </w:t>
      </w:r>
      <w:hyperlink r:id="rId7" w:history="1">
        <w:r>
          <w:rPr>
            <w:rStyle w:val="a5"/>
            <w:rFonts w:ascii="Arial" w:hAnsi="Arial" w:cs="Arial"/>
            <w:color w:val="2FA4E7"/>
            <w:sz w:val="21"/>
            <w:szCs w:val="21"/>
            <w:u w:val="none"/>
          </w:rPr>
          <w:t>www.mbbash.ru</w:t>
        </w:r>
      </w:hyperlink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Портал информационной поддержки инноваций </w:t>
      </w:r>
      <w:hyperlink r:id="rId8" w:history="1">
        <w:r>
          <w:rPr>
            <w:rStyle w:val="a5"/>
            <w:rFonts w:ascii="Arial" w:hAnsi="Arial" w:cs="Arial"/>
            <w:color w:val="2FA4E7"/>
            <w:sz w:val="21"/>
            <w:szCs w:val="21"/>
            <w:u w:val="none"/>
          </w:rPr>
          <w:t>www.innovbusiness.ru</w:t>
        </w:r>
      </w:hyperlink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Проект Торгово-промышленной палаты РБ: Единый информационно-сервисный портал для малого бизнеса РБ </w:t>
      </w:r>
      <w:hyperlink r:id="rId9" w:history="1">
        <w:r>
          <w:rPr>
            <w:rStyle w:val="a5"/>
            <w:rFonts w:ascii="Arial" w:hAnsi="Arial" w:cs="Arial"/>
            <w:color w:val="2FA4E7"/>
            <w:sz w:val="21"/>
            <w:szCs w:val="21"/>
            <w:u w:val="none"/>
          </w:rPr>
          <w:t>“ТЕРРИТОРИЯ БИЗНЕСА” </w:t>
        </w:r>
      </w:hyperlink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Государственный комитет Республики Башкортостан</w:t>
      </w: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4"/>
          <w:rFonts w:ascii="Arial" w:hAnsi="Arial" w:cs="Arial"/>
          <w:color w:val="555555"/>
          <w:sz w:val="21"/>
          <w:szCs w:val="21"/>
        </w:rPr>
        <w:t>по предпринимательству и туризму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450008,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фа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ул.Пушкина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95</w:t>
      </w:r>
      <w:r>
        <w:rPr>
          <w:rFonts w:ascii="Arial" w:hAnsi="Arial" w:cs="Arial"/>
          <w:color w:val="555555"/>
          <w:sz w:val="21"/>
          <w:szCs w:val="21"/>
        </w:rPr>
        <w:br/>
        <w:t>Телефон/факс: 8 (347) 218-08-25, 218-08-08</w:t>
      </w:r>
      <w:r>
        <w:rPr>
          <w:rFonts w:ascii="Arial" w:hAnsi="Arial" w:cs="Arial"/>
          <w:color w:val="555555"/>
          <w:sz w:val="21"/>
          <w:szCs w:val="21"/>
        </w:rPr>
        <w:br/>
      </w:r>
      <w:hyperlink r:id="rId10" w:history="1">
        <w:r>
          <w:rPr>
            <w:rStyle w:val="a5"/>
            <w:rFonts w:ascii="Arial" w:hAnsi="Arial" w:cs="Arial"/>
            <w:color w:val="2FA4E7"/>
            <w:sz w:val="21"/>
            <w:szCs w:val="21"/>
            <w:u w:val="none"/>
          </w:rPr>
          <w:t>http://bisnestur.bashkortostan.ru</w:t>
        </w:r>
      </w:hyperlink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___________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Фонд развития и поддержки малого предпринимательства</w:t>
      </w: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4"/>
          <w:rFonts w:ascii="Arial" w:hAnsi="Arial" w:cs="Arial"/>
          <w:color w:val="555555"/>
          <w:sz w:val="21"/>
          <w:szCs w:val="21"/>
        </w:rPr>
        <w:t>Республики Башкортостан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450052,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фа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ул.К.Маркса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д.37, корп.2, этаж 3</w:t>
      </w:r>
      <w:r>
        <w:rPr>
          <w:rFonts w:ascii="Arial" w:hAnsi="Arial" w:cs="Arial"/>
          <w:color w:val="555555"/>
          <w:sz w:val="21"/>
          <w:szCs w:val="21"/>
        </w:rPr>
        <w:br/>
        <w:t>Телефон/факс: 8 (347) 251-67-52, 251-67-59</w:t>
      </w:r>
      <w:r>
        <w:rPr>
          <w:rFonts w:ascii="Arial" w:hAnsi="Arial" w:cs="Arial"/>
          <w:color w:val="555555"/>
          <w:sz w:val="21"/>
          <w:szCs w:val="21"/>
        </w:rPr>
        <w:br/>
      </w:r>
      <w:hyperlink r:id="rId11" w:history="1">
        <w:r>
          <w:rPr>
            <w:rStyle w:val="a5"/>
            <w:rFonts w:ascii="Arial" w:hAnsi="Arial" w:cs="Arial"/>
            <w:color w:val="2FA4E7"/>
            <w:sz w:val="21"/>
            <w:szCs w:val="21"/>
            <w:u w:val="none"/>
          </w:rPr>
          <w:t>www.fondmb.ru</w:t>
        </w:r>
      </w:hyperlink>
      <w:r>
        <w:rPr>
          <w:rFonts w:ascii="Arial" w:hAnsi="Arial" w:cs="Arial"/>
          <w:color w:val="555555"/>
          <w:sz w:val="21"/>
          <w:szCs w:val="21"/>
        </w:rPr>
        <w:br/>
        <w:t>Телефон «Горячей линии»: (347) 216-40-80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___________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АНО «</w:t>
      </w:r>
      <w:proofErr w:type="spellStart"/>
      <w:r>
        <w:rPr>
          <w:rStyle w:val="a4"/>
          <w:rFonts w:ascii="Arial" w:hAnsi="Arial" w:cs="Arial"/>
          <w:color w:val="555555"/>
          <w:sz w:val="21"/>
          <w:szCs w:val="21"/>
        </w:rPr>
        <w:t>Микрокредитная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компания малого бизнеса Республики Башкортостан»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450076,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г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.У</w:t>
      </w:r>
      <w:proofErr w:type="gramEnd"/>
      <w:r>
        <w:rPr>
          <w:rFonts w:ascii="Arial" w:hAnsi="Arial" w:cs="Arial"/>
          <w:color w:val="555555"/>
          <w:sz w:val="21"/>
          <w:szCs w:val="21"/>
        </w:rPr>
        <w:t>фа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ул.Чернышевского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>, д.82, этаж 6, оф.65</w:t>
      </w:r>
      <w:r>
        <w:rPr>
          <w:rFonts w:ascii="Arial" w:hAnsi="Arial" w:cs="Arial"/>
          <w:color w:val="555555"/>
          <w:sz w:val="21"/>
          <w:szCs w:val="21"/>
        </w:rPr>
        <w:br/>
        <w:t>Телефон/факс: 8 (347) 246-20-50, 246-20-49</w:t>
      </w:r>
      <w:r>
        <w:rPr>
          <w:rFonts w:ascii="Arial" w:hAnsi="Arial" w:cs="Arial"/>
          <w:color w:val="555555"/>
          <w:sz w:val="21"/>
          <w:szCs w:val="21"/>
        </w:rPr>
        <w:br/>
      </w:r>
      <w:hyperlink r:id="rId12" w:history="1">
        <w:r>
          <w:rPr>
            <w:rStyle w:val="a5"/>
            <w:rFonts w:ascii="Arial" w:hAnsi="Arial" w:cs="Arial"/>
            <w:color w:val="2FA4E7"/>
            <w:sz w:val="21"/>
            <w:szCs w:val="21"/>
            <w:u w:val="none"/>
          </w:rPr>
          <w:t>www.centerrb.ru</w:t>
        </w:r>
      </w:hyperlink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___________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Центр поддержки предпринимательств</w:t>
      </w:r>
      <w:proofErr w:type="gramStart"/>
      <w:r>
        <w:rPr>
          <w:rStyle w:val="a4"/>
          <w:rFonts w:ascii="Arial" w:hAnsi="Arial" w:cs="Arial"/>
          <w:color w:val="555555"/>
          <w:sz w:val="21"/>
          <w:szCs w:val="21"/>
        </w:rPr>
        <w:t>а-</w:t>
      </w:r>
      <w:proofErr w:type="gram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Фонда развития и поддержки малого предпринимательства Республики Башкорто</w:t>
      </w:r>
      <w:r>
        <w:rPr>
          <w:rFonts w:ascii="Arial" w:hAnsi="Arial" w:cs="Arial"/>
          <w:color w:val="555555"/>
          <w:sz w:val="21"/>
          <w:szCs w:val="21"/>
        </w:rPr>
        <w:t>стан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450052, г. Уфа, ул. К. Маркса, д.37, корп.2, этаж 3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Телефон/факс: 8(347) 216-41-73,251-67-52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e-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mail</w:t>
      </w:r>
      <w:proofErr w:type="spellEnd"/>
      <w:r>
        <w:rPr>
          <w:rFonts w:ascii="Arial" w:hAnsi="Arial" w:cs="Arial"/>
          <w:color w:val="555555"/>
          <w:sz w:val="21"/>
          <w:szCs w:val="21"/>
        </w:rPr>
        <w:t>: </w:t>
      </w:r>
      <w:hyperlink r:id="rId13" w:history="1">
        <w:r>
          <w:rPr>
            <w:rStyle w:val="a5"/>
            <w:rFonts w:ascii="Arial" w:hAnsi="Arial" w:cs="Arial"/>
            <w:color w:val="2FA4E7"/>
            <w:sz w:val="21"/>
            <w:szCs w:val="21"/>
            <w:u w:val="none"/>
          </w:rPr>
          <w:t>fond-mb@mail.ru</w:t>
        </w:r>
      </w:hyperlink>
      <w:r>
        <w:rPr>
          <w:rFonts w:ascii="Arial" w:hAnsi="Arial" w:cs="Arial"/>
          <w:color w:val="555555"/>
          <w:sz w:val="21"/>
          <w:szCs w:val="21"/>
        </w:rPr>
        <w:t>, </w:t>
      </w:r>
      <w:hyperlink r:id="rId14" w:history="1">
        <w:r>
          <w:rPr>
            <w:rStyle w:val="a5"/>
            <w:rFonts w:ascii="Arial" w:hAnsi="Arial" w:cs="Arial"/>
            <w:color w:val="2FA4E7"/>
            <w:sz w:val="21"/>
            <w:szCs w:val="21"/>
            <w:u w:val="none"/>
          </w:rPr>
          <w:t>fond-mb-cpp@mail.ru</w:t>
        </w:r>
      </w:hyperlink>
      <w:r>
        <w:rPr>
          <w:rFonts w:ascii="Arial" w:hAnsi="Arial" w:cs="Arial"/>
          <w:color w:val="555555"/>
          <w:sz w:val="21"/>
          <w:szCs w:val="21"/>
        </w:rPr>
        <w:t>,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hyperlink r:id="rId15" w:history="1">
        <w:r>
          <w:rPr>
            <w:rStyle w:val="a5"/>
            <w:rFonts w:ascii="Arial" w:hAnsi="Arial" w:cs="Arial"/>
            <w:color w:val="2FA4E7"/>
            <w:sz w:val="21"/>
            <w:szCs w:val="21"/>
            <w:u w:val="none"/>
          </w:rPr>
          <w:t>www.fondmb.ru</w:t>
        </w:r>
      </w:hyperlink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Телефон «Горячей линии»: (347) 216-40-80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>Центр инноваций социальной сферы Республики Башкортостан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450008, г. Уфа, Индустриальное шоссе, д.44/1, корп.6</w:t>
      </w:r>
    </w:p>
    <w:p w:rsidR="002E52FA" w:rsidRDefault="002E52FA" w:rsidP="002E52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Телефон: 8(347) 264-62-90, факс: 243-38-37</w:t>
      </w:r>
    </w:p>
    <w:p w:rsidR="00740C65" w:rsidRDefault="00740C65"/>
    <w:sectPr w:rsidR="0074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68"/>
    <w:rsid w:val="002E52FA"/>
    <w:rsid w:val="00740C65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2FA"/>
    <w:rPr>
      <w:b/>
      <w:bCs/>
    </w:rPr>
  </w:style>
  <w:style w:type="character" w:styleId="a5">
    <w:name w:val="Hyperlink"/>
    <w:basedOn w:val="a0"/>
    <w:uiPriority w:val="99"/>
    <w:semiHidden/>
    <w:unhideWhenUsed/>
    <w:rsid w:val="002E5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2FA"/>
    <w:rPr>
      <w:b/>
      <w:bCs/>
    </w:rPr>
  </w:style>
  <w:style w:type="character" w:styleId="a5">
    <w:name w:val="Hyperlink"/>
    <w:basedOn w:val="a0"/>
    <w:uiPriority w:val="99"/>
    <w:semiHidden/>
    <w:unhideWhenUsed/>
    <w:rsid w:val="002E5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business.ru/" TargetMode="External"/><Relationship Id="rId13" Type="http://schemas.openxmlformats.org/officeDocument/2006/relationships/hyperlink" Target="mailto:fond-m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bbash.ru/" TargetMode="External"/><Relationship Id="rId12" Type="http://schemas.openxmlformats.org/officeDocument/2006/relationships/hyperlink" Target="http://www.centerrb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elebey-mr.ru/old_site/File/B_p.rar" TargetMode="External"/><Relationship Id="rId11" Type="http://schemas.openxmlformats.org/officeDocument/2006/relationships/hyperlink" Target="http://www.fondmb.ru/" TargetMode="External"/><Relationship Id="rId5" Type="http://schemas.openxmlformats.org/officeDocument/2006/relationships/hyperlink" Target="http://www.belebey-mr.ru/?part_id=3&amp;news_id=256" TargetMode="External"/><Relationship Id="rId15" Type="http://schemas.openxmlformats.org/officeDocument/2006/relationships/hyperlink" Target="http://www.fondmb.ru/" TargetMode="External"/><Relationship Id="rId10" Type="http://schemas.openxmlformats.org/officeDocument/2006/relationships/hyperlink" Target="http://bisnestur.bashkorto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ebey-mr.ru/UserFiles/terettoria_bisnesa.jpg" TargetMode="External"/><Relationship Id="rId14" Type="http://schemas.openxmlformats.org/officeDocument/2006/relationships/hyperlink" Target="mailto:fond-mb-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2022-05-13T12:04:00Z</dcterms:created>
  <dcterms:modified xsi:type="dcterms:W3CDTF">2022-05-13T12:05:00Z</dcterms:modified>
</cp:coreProperties>
</file>