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6"/>
        <w:tblW w:w="1044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5"/>
        <w:gridCol w:w="1601"/>
        <w:gridCol w:w="4304"/>
      </w:tblGrid>
      <w:tr w:rsidR="004E7ACD" w:rsidRPr="004E7ACD" w:rsidTr="00F74457">
        <w:trPr>
          <w:cantSplit/>
          <w:trHeight w:val="1611"/>
        </w:trPr>
        <w:tc>
          <w:tcPr>
            <w:tcW w:w="4535" w:type="dxa"/>
            <w:hideMark/>
          </w:tcPr>
          <w:p w:rsidR="004E7ACD" w:rsidRPr="004E7ACD" w:rsidRDefault="004E7ACD" w:rsidP="00F74457">
            <w:pPr>
              <w:widowControl/>
              <w:autoSpaceDE/>
              <w:autoSpaceDN/>
              <w:spacing w:before="120" w:after="60"/>
              <w:rPr>
                <w:rFonts w:eastAsia="Lucida Sans Unicode"/>
                <w:b/>
                <w:bCs/>
                <w:kern w:val="2"/>
                <w:sz w:val="24"/>
                <w:szCs w:val="24"/>
                <w:lang w:eastAsia="ru-RU"/>
              </w:rPr>
            </w:pPr>
            <w:r w:rsidRPr="004E7ACD">
              <w:rPr>
                <w:b/>
                <w:bCs/>
                <w:sz w:val="24"/>
                <w:szCs w:val="24"/>
                <w:lang w:eastAsia="ru-RU"/>
              </w:rPr>
              <w:t>БАШҠОРТОСТАН РЕСПУБЛИКА</w:t>
            </w:r>
            <w:proofErr w:type="gramStart"/>
            <w:r w:rsidRPr="004E7ACD">
              <w:rPr>
                <w:b/>
                <w:bCs/>
                <w:sz w:val="24"/>
                <w:szCs w:val="24"/>
                <w:lang w:val="en-US" w:eastAsia="ru-RU"/>
              </w:rPr>
              <w:t>h</w:t>
            </w:r>
            <w:proofErr w:type="gramEnd"/>
            <w:r w:rsidRPr="004E7ACD">
              <w:rPr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4E7ACD" w:rsidRPr="004E7ACD" w:rsidRDefault="004E7ACD" w:rsidP="00F74457">
            <w:pPr>
              <w:keepNext/>
              <w:widowControl/>
              <w:tabs>
                <w:tab w:val="left" w:pos="3060"/>
              </w:tabs>
              <w:autoSpaceDE/>
              <w:autoSpaceDN/>
              <w:jc w:val="center"/>
              <w:outlineLvl w:val="0"/>
              <w:rPr>
                <w:rFonts w:ascii="Arial" w:eastAsia="Lucida Sans Unicode" w:hAnsi="Arial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4E7ACD">
              <w:rPr>
                <w:rFonts w:ascii="Arial" w:hAnsi="Arial"/>
                <w:b/>
                <w:color w:val="000000"/>
                <w:sz w:val="20"/>
                <w:szCs w:val="24"/>
                <w:lang w:eastAsia="ru-RU"/>
              </w:rPr>
              <w:t>БЛАГОВАР  РАЙОНЫ МУНИЦИПАЛЬ  РАЙОН</w:t>
            </w:r>
            <w:r w:rsidRPr="004E7ACD">
              <w:rPr>
                <w:rFonts w:ascii="Arial" w:hAnsi="Arial"/>
                <w:b/>
                <w:color w:val="000000"/>
                <w:sz w:val="20"/>
                <w:szCs w:val="24"/>
                <w:lang w:val="tt-RU" w:eastAsia="ru-RU"/>
              </w:rPr>
              <w:t>ЫНЫҢ ЯМАКАЙ АУЫЛ</w:t>
            </w:r>
            <w:r w:rsidRPr="004E7ACD">
              <w:rPr>
                <w:rFonts w:ascii="Arial" w:hAnsi="Arial"/>
                <w:b/>
                <w:bCs/>
                <w:color w:val="000000"/>
                <w:sz w:val="20"/>
                <w:szCs w:val="24"/>
                <w:lang w:val="tt-RU" w:eastAsia="ru-RU"/>
              </w:rPr>
              <w:t xml:space="preserve"> </w:t>
            </w:r>
            <w:r w:rsidRPr="004E7ACD">
              <w:rPr>
                <w:rFonts w:ascii="Arial" w:hAnsi="Arial"/>
                <w:b/>
                <w:color w:val="000000"/>
                <w:sz w:val="20"/>
                <w:szCs w:val="24"/>
                <w:lang w:eastAsia="ru-RU"/>
              </w:rPr>
              <w:t>СОВЕТЫ</w:t>
            </w:r>
            <w:r w:rsidRPr="004E7ACD">
              <w:rPr>
                <w:rFonts w:ascii="Arial" w:hAnsi="Arial"/>
                <w:b/>
                <w:color w:val="000000"/>
                <w:sz w:val="20"/>
                <w:szCs w:val="24"/>
                <w:lang w:val="tt-RU" w:eastAsia="ru-RU"/>
              </w:rPr>
              <w:t xml:space="preserve"> АУЫЛ  БИЛӘМӘҺЕ  СОВЕТЫ</w:t>
            </w:r>
          </w:p>
          <w:p w:rsidR="004E7ACD" w:rsidRPr="004E7ACD" w:rsidRDefault="004E7ACD" w:rsidP="00F74457">
            <w:pPr>
              <w:tabs>
                <w:tab w:val="left" w:pos="690"/>
              </w:tabs>
              <w:suppressAutoHyphens/>
              <w:autoSpaceDE/>
              <w:autoSpaceDN/>
              <w:spacing w:before="120" w:after="60"/>
              <w:rPr>
                <w:rFonts w:eastAsia="Lucida Sans Unicode"/>
                <w:bCs/>
                <w:kern w:val="2"/>
                <w:sz w:val="24"/>
                <w:szCs w:val="24"/>
                <w:lang w:eastAsia="ru-RU"/>
              </w:rPr>
            </w:pPr>
            <w:r w:rsidRPr="004E7ACD">
              <w:rPr>
                <w:rFonts w:eastAsia="Lucida Sans Unicode"/>
                <w:bCs/>
                <w:kern w:val="2"/>
                <w:sz w:val="24"/>
                <w:szCs w:val="24"/>
                <w:lang w:eastAsia="ru-RU"/>
              </w:rPr>
              <w:tab/>
            </w:r>
            <w:proofErr w:type="spellStart"/>
            <w:r w:rsidRPr="004E7ACD">
              <w:rPr>
                <w:b/>
                <w:lang w:eastAsia="ru-RU"/>
              </w:rPr>
              <w:t>егерме</w:t>
            </w:r>
            <w:proofErr w:type="spellEnd"/>
            <w:r w:rsidRPr="004E7ACD">
              <w:rPr>
                <w:b/>
                <w:lang w:eastAsia="ru-RU"/>
              </w:rPr>
              <w:t xml:space="preserve"> </w:t>
            </w:r>
            <w:proofErr w:type="gramStart"/>
            <w:r w:rsidRPr="004E7ACD">
              <w:rPr>
                <w:b/>
                <w:lang w:val="en-US" w:eastAsia="ru-RU"/>
              </w:rPr>
              <w:t>h</w:t>
            </w:r>
            <w:proofErr w:type="spellStart"/>
            <w:proofErr w:type="gramEnd"/>
            <w:r w:rsidRPr="004E7ACD">
              <w:rPr>
                <w:b/>
                <w:lang w:eastAsia="ru-RU"/>
              </w:rPr>
              <w:t>игеҙенсе</w:t>
            </w:r>
            <w:proofErr w:type="spellEnd"/>
            <w:r w:rsidRPr="004E7ACD">
              <w:rPr>
                <w:b/>
                <w:lang w:eastAsia="ru-RU"/>
              </w:rPr>
              <w:t xml:space="preserve"> </w:t>
            </w:r>
            <w:proofErr w:type="spellStart"/>
            <w:r w:rsidRPr="004E7ACD">
              <w:rPr>
                <w:b/>
                <w:bCs/>
                <w:lang w:eastAsia="ru-RU"/>
              </w:rPr>
              <w:t>сакырылыш</w:t>
            </w:r>
            <w:proofErr w:type="spellEnd"/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7ACD" w:rsidRPr="004E7ACD" w:rsidRDefault="004E7ACD" w:rsidP="00F74457">
            <w:pPr>
              <w:widowControl/>
              <w:autoSpaceDE/>
              <w:autoSpaceDN/>
              <w:spacing w:before="120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  <w:p w:rsidR="004E7ACD" w:rsidRPr="004E7ACD" w:rsidRDefault="004E7ACD" w:rsidP="00F74457">
            <w:pPr>
              <w:widowControl/>
              <w:autoSpaceDE/>
              <w:autoSpaceDN/>
              <w:spacing w:before="120"/>
              <w:jc w:val="center"/>
              <w:rPr>
                <w:sz w:val="30"/>
                <w:szCs w:val="24"/>
                <w:lang w:eastAsia="ru-RU"/>
              </w:rPr>
            </w:pPr>
          </w:p>
          <w:p w:rsidR="004E7ACD" w:rsidRPr="004E7ACD" w:rsidRDefault="004E7ACD" w:rsidP="00F74457">
            <w:pPr>
              <w:widowControl/>
              <w:autoSpaceDE/>
              <w:autoSpaceDN/>
              <w:spacing w:before="120"/>
              <w:jc w:val="center"/>
              <w:rPr>
                <w:sz w:val="24"/>
                <w:szCs w:val="24"/>
                <w:lang w:eastAsia="ru-RU"/>
              </w:rPr>
            </w:pPr>
            <w:r w:rsidRPr="004E7AC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F40CB0" wp14:editId="2297BDB7">
                  <wp:extent cx="7048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ACD" w:rsidRPr="004E7ACD" w:rsidRDefault="004E7ACD" w:rsidP="00F74457">
            <w:pPr>
              <w:suppressAutoHyphens/>
              <w:autoSpaceDE/>
              <w:autoSpaceDN/>
              <w:spacing w:before="12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04" w:type="dxa"/>
            <w:hideMark/>
          </w:tcPr>
          <w:p w:rsidR="004E7ACD" w:rsidRPr="004E7ACD" w:rsidRDefault="004E7ACD" w:rsidP="00F74457">
            <w:pPr>
              <w:widowControl/>
              <w:autoSpaceDE/>
              <w:autoSpaceDN/>
              <w:spacing w:before="120" w:after="60"/>
              <w:rPr>
                <w:b/>
                <w:bCs/>
                <w:sz w:val="24"/>
                <w:szCs w:val="24"/>
                <w:lang w:eastAsia="ru-RU"/>
              </w:rPr>
            </w:pPr>
            <w:r w:rsidRPr="004E7ACD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4E7ACD">
              <w:rPr>
                <w:b/>
                <w:bCs/>
                <w:sz w:val="24"/>
                <w:szCs w:val="24"/>
                <w:lang w:eastAsia="ru-RU"/>
              </w:rPr>
              <w:t>РЕСПУБЛИКА БАШКОРТОСТАН</w:t>
            </w:r>
          </w:p>
          <w:p w:rsidR="004E7ACD" w:rsidRPr="004E7ACD" w:rsidRDefault="004E7ACD" w:rsidP="00F74457">
            <w:pPr>
              <w:keepNext/>
              <w:widowControl/>
              <w:tabs>
                <w:tab w:val="left" w:pos="3060"/>
              </w:tabs>
              <w:autoSpaceDE/>
              <w:autoSpaceDN/>
              <w:ind w:right="73"/>
              <w:jc w:val="center"/>
              <w:outlineLvl w:val="0"/>
              <w:rPr>
                <w:rFonts w:ascii="Arial" w:hAnsi="Arial"/>
                <w:b/>
                <w:color w:val="000000"/>
                <w:sz w:val="20"/>
                <w:szCs w:val="24"/>
                <w:lang w:eastAsia="ru-RU"/>
              </w:rPr>
            </w:pPr>
            <w:r w:rsidRPr="004E7ACD">
              <w:rPr>
                <w:rFonts w:ascii="Arial" w:hAnsi="Arial"/>
                <w:b/>
                <w:color w:val="000000"/>
                <w:sz w:val="20"/>
                <w:szCs w:val="24"/>
                <w:lang w:eastAsia="ru-RU"/>
              </w:rPr>
              <w:t xml:space="preserve">   СОВЕТ СЕЛЬСКОГО ПОСЕЛЕНИЯ    </w:t>
            </w:r>
          </w:p>
          <w:p w:rsidR="004E7ACD" w:rsidRPr="004E7ACD" w:rsidRDefault="004E7ACD" w:rsidP="00F74457">
            <w:pPr>
              <w:keepNext/>
              <w:widowControl/>
              <w:tabs>
                <w:tab w:val="left" w:pos="3060"/>
              </w:tabs>
              <w:autoSpaceDE/>
              <w:autoSpaceDN/>
              <w:ind w:right="73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ACD">
              <w:rPr>
                <w:rFonts w:ascii="Arial" w:hAnsi="Arial"/>
                <w:b/>
                <w:color w:val="000000"/>
                <w:sz w:val="20"/>
                <w:szCs w:val="24"/>
                <w:lang w:eastAsia="ru-RU"/>
              </w:rPr>
              <w:t xml:space="preserve">             ЯМАКАЕВСКИЙ СЕЛЬСОВЕТ</w:t>
            </w:r>
            <w:r w:rsidRPr="004E7ACD">
              <w:rPr>
                <w:rFonts w:ascii="Arial" w:hAnsi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:rsidR="004E7ACD" w:rsidRPr="004E7ACD" w:rsidRDefault="004E7ACD" w:rsidP="00F74457">
            <w:pPr>
              <w:keepNext/>
              <w:widowControl/>
              <w:tabs>
                <w:tab w:val="left" w:pos="3060"/>
              </w:tabs>
              <w:autoSpaceDE/>
              <w:autoSpaceDN/>
              <w:ind w:right="73"/>
              <w:outlineLvl w:val="0"/>
              <w:rPr>
                <w:rFonts w:ascii="Arial" w:hAnsi="Arial"/>
                <w:b/>
                <w:color w:val="000000"/>
                <w:sz w:val="20"/>
                <w:szCs w:val="24"/>
                <w:lang w:eastAsia="ru-RU"/>
              </w:rPr>
            </w:pPr>
            <w:r w:rsidRPr="004E7ACD">
              <w:rPr>
                <w:rFonts w:ascii="Arial" w:hAnsi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           </w:t>
            </w:r>
            <w:r w:rsidRPr="004E7ACD">
              <w:rPr>
                <w:rFonts w:ascii="Arial" w:hAnsi="Arial"/>
                <w:b/>
                <w:color w:val="000000"/>
                <w:sz w:val="20"/>
                <w:szCs w:val="24"/>
                <w:lang w:eastAsia="ru-RU"/>
              </w:rPr>
              <w:t xml:space="preserve">МУНИЦИПАЛЬНОГО РАЙОНА                 </w:t>
            </w:r>
          </w:p>
          <w:p w:rsidR="004E7ACD" w:rsidRPr="004E7ACD" w:rsidRDefault="004E7ACD" w:rsidP="00F74457">
            <w:pPr>
              <w:keepNext/>
              <w:widowControl/>
              <w:tabs>
                <w:tab w:val="left" w:pos="3060"/>
              </w:tabs>
              <w:autoSpaceDE/>
              <w:autoSpaceDN/>
              <w:ind w:right="73"/>
              <w:outlineLvl w:val="0"/>
              <w:rPr>
                <w:rFonts w:ascii="Arial" w:hAnsi="Arial"/>
                <w:b/>
                <w:color w:val="000000"/>
                <w:sz w:val="20"/>
                <w:szCs w:val="24"/>
                <w:lang w:eastAsia="ru-RU"/>
              </w:rPr>
            </w:pPr>
            <w:r w:rsidRPr="004E7ACD">
              <w:rPr>
                <w:rFonts w:ascii="Arial" w:hAnsi="Arial"/>
                <w:b/>
                <w:color w:val="000000"/>
                <w:sz w:val="20"/>
                <w:szCs w:val="24"/>
                <w:lang w:eastAsia="ru-RU"/>
              </w:rPr>
              <w:t xml:space="preserve">                  БЛАГОВАРСКИЙ  РАЙОН</w:t>
            </w:r>
          </w:p>
          <w:p w:rsidR="004E7ACD" w:rsidRPr="004E7ACD" w:rsidRDefault="004E7ACD" w:rsidP="00F74457">
            <w:pPr>
              <w:suppressAutoHyphens/>
              <w:autoSpaceDE/>
              <w:autoSpaceDN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4E7ACD">
              <w:rPr>
                <w:bCs/>
                <w:spacing w:val="20"/>
                <w:sz w:val="24"/>
                <w:szCs w:val="24"/>
                <w:lang w:eastAsia="ru-RU"/>
              </w:rPr>
              <w:t xml:space="preserve">   </w:t>
            </w:r>
            <w:r w:rsidRPr="004E7ACD">
              <w:rPr>
                <w:b/>
                <w:bCs/>
                <w:lang w:eastAsia="ru-RU"/>
              </w:rPr>
              <w:t>двадцать восьмой созыв</w:t>
            </w:r>
          </w:p>
        </w:tc>
      </w:tr>
      <w:tr w:rsidR="004E7ACD" w:rsidRPr="004E7ACD" w:rsidTr="00F74457">
        <w:trPr>
          <w:cantSplit/>
        </w:trPr>
        <w:tc>
          <w:tcPr>
            <w:tcW w:w="45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E7ACD" w:rsidRPr="004E7ACD" w:rsidRDefault="004E7ACD" w:rsidP="00F74457">
            <w:pPr>
              <w:widowControl/>
              <w:autoSpaceDE/>
              <w:autoSpaceDN/>
              <w:spacing w:before="60" w:after="40"/>
              <w:jc w:val="center"/>
              <w:rPr>
                <w:rFonts w:eastAsia="Lucida Sans Unicode"/>
                <w:kern w:val="2"/>
                <w:sz w:val="18"/>
                <w:szCs w:val="24"/>
                <w:lang w:val="tt-RU" w:eastAsia="ar-SA"/>
              </w:rPr>
            </w:pPr>
            <w:r w:rsidRPr="004E7ACD">
              <w:rPr>
                <w:sz w:val="18"/>
                <w:szCs w:val="24"/>
                <w:lang w:eastAsia="ru-RU"/>
              </w:rPr>
              <w:t>452748,  Я</w:t>
            </w:r>
            <w:r w:rsidRPr="004E7ACD">
              <w:rPr>
                <w:sz w:val="18"/>
                <w:szCs w:val="24"/>
                <w:lang w:val="tt-RU" w:eastAsia="ru-RU"/>
              </w:rPr>
              <w:t>ма</w:t>
            </w:r>
            <w:r w:rsidRPr="004E7ACD">
              <w:rPr>
                <w:sz w:val="18"/>
                <w:szCs w:val="24"/>
                <w:lang w:eastAsia="ru-RU"/>
              </w:rPr>
              <w:t>к</w:t>
            </w:r>
            <w:r w:rsidRPr="004E7ACD">
              <w:rPr>
                <w:sz w:val="18"/>
                <w:szCs w:val="24"/>
                <w:lang w:val="tt-RU" w:eastAsia="ru-RU"/>
              </w:rPr>
              <w:t>ай</w:t>
            </w:r>
            <w:r w:rsidRPr="004E7ACD">
              <w:rPr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7ACD">
              <w:rPr>
                <w:sz w:val="18"/>
                <w:szCs w:val="24"/>
                <w:lang w:eastAsia="ru-RU"/>
              </w:rPr>
              <w:t>ауылы</w:t>
            </w:r>
            <w:proofErr w:type="spellEnd"/>
            <w:r w:rsidRPr="004E7ACD">
              <w:rPr>
                <w:sz w:val="18"/>
                <w:szCs w:val="24"/>
                <w:lang w:eastAsia="ru-RU"/>
              </w:rPr>
              <w:t xml:space="preserve">, </w:t>
            </w:r>
            <w:r w:rsidRPr="004E7ACD">
              <w:rPr>
                <w:sz w:val="18"/>
                <w:szCs w:val="24"/>
                <w:lang w:val="tt-RU" w:eastAsia="ru-RU"/>
              </w:rPr>
              <w:t>Сәскә</w:t>
            </w:r>
            <w:r w:rsidRPr="004E7ACD">
              <w:rPr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7ACD">
              <w:rPr>
                <w:sz w:val="18"/>
                <w:szCs w:val="24"/>
                <w:lang w:eastAsia="ru-RU"/>
              </w:rPr>
              <w:t>урамы</w:t>
            </w:r>
            <w:proofErr w:type="spellEnd"/>
            <w:r w:rsidRPr="004E7ACD">
              <w:rPr>
                <w:sz w:val="18"/>
                <w:szCs w:val="24"/>
                <w:lang w:eastAsia="ru-RU"/>
              </w:rPr>
              <w:t>, 3</w:t>
            </w:r>
          </w:p>
          <w:p w:rsidR="004E7ACD" w:rsidRPr="004E7ACD" w:rsidRDefault="004E7ACD" w:rsidP="00F74457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val="be-BY" w:eastAsia="ru-RU"/>
              </w:rPr>
            </w:pPr>
            <w:r w:rsidRPr="004E7ACD">
              <w:rPr>
                <w:sz w:val="18"/>
                <w:szCs w:val="24"/>
                <w:lang w:eastAsia="ru-RU"/>
              </w:rPr>
              <w:t xml:space="preserve">                  </w:t>
            </w:r>
            <w:proofErr w:type="gramStart"/>
            <w:r w:rsidRPr="004E7ACD">
              <w:rPr>
                <w:sz w:val="18"/>
                <w:szCs w:val="24"/>
                <w:lang w:eastAsia="ru-RU"/>
              </w:rPr>
              <w:t>Е</w:t>
            </w:r>
            <w:proofErr w:type="gramEnd"/>
            <w:r w:rsidRPr="004E7ACD">
              <w:rPr>
                <w:sz w:val="18"/>
                <w:szCs w:val="24"/>
                <w:lang w:eastAsia="ru-RU"/>
              </w:rPr>
              <w:t>-</w:t>
            </w:r>
            <w:r w:rsidRPr="004E7ACD">
              <w:rPr>
                <w:sz w:val="18"/>
                <w:szCs w:val="24"/>
                <w:lang w:val="en-US" w:eastAsia="ru-RU"/>
              </w:rPr>
              <w:t>mail</w:t>
            </w:r>
            <w:r w:rsidRPr="004E7ACD">
              <w:rPr>
                <w:sz w:val="18"/>
                <w:szCs w:val="24"/>
                <w:lang w:eastAsia="ru-RU"/>
              </w:rPr>
              <w:t xml:space="preserve">: </w:t>
            </w:r>
            <w:r w:rsidRPr="004E7ACD">
              <w:rPr>
                <w:rFonts w:ascii="Arial" w:hAnsi="Arial" w:cs="Arial"/>
                <w:color w:val="333333"/>
                <w:sz w:val="18"/>
                <w:szCs w:val="18"/>
                <w:lang w:val="be-BY" w:eastAsia="ru-RU"/>
              </w:rPr>
              <w:t>801105511018@</w:t>
            </w:r>
            <w:r w:rsidRPr="004E7ACD">
              <w:rPr>
                <w:rFonts w:ascii="Arial" w:hAnsi="Arial" w:cs="Arial"/>
                <w:color w:val="333333"/>
                <w:sz w:val="18"/>
                <w:szCs w:val="18"/>
                <w:lang w:val="en-US" w:eastAsia="ru-RU"/>
              </w:rPr>
              <w:t>mail</w:t>
            </w:r>
            <w:r w:rsidRPr="004E7ACD">
              <w:rPr>
                <w:rFonts w:ascii="Arial" w:hAnsi="Arial" w:cs="Arial"/>
                <w:color w:val="333333"/>
                <w:sz w:val="18"/>
                <w:szCs w:val="18"/>
                <w:lang w:val="be-BY" w:eastAsia="ru-RU"/>
              </w:rPr>
              <w:t>.</w:t>
            </w:r>
            <w:proofErr w:type="spellStart"/>
            <w:r w:rsidRPr="004E7ACD">
              <w:rPr>
                <w:rFonts w:ascii="Arial" w:hAnsi="Arial" w:cs="Arial"/>
                <w:color w:val="333333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4E7ACD" w:rsidRPr="004E7ACD" w:rsidRDefault="004E7ACD" w:rsidP="00F74457">
            <w:pPr>
              <w:adjustRightInd w:val="0"/>
              <w:spacing w:line="276" w:lineRule="auto"/>
              <w:jc w:val="center"/>
              <w:rPr>
                <w:rFonts w:eastAsia="Calibri"/>
                <w:sz w:val="18"/>
                <w:szCs w:val="20"/>
                <w:lang w:val="be-BY"/>
              </w:rPr>
            </w:pPr>
            <w:r w:rsidRPr="004E7ACD">
              <w:rPr>
                <w:rFonts w:eastAsia="Calibri"/>
                <w:sz w:val="18"/>
                <w:szCs w:val="20"/>
                <w:lang w:val="be-BY"/>
              </w:rPr>
              <w:t>Тел. 8(34747)3-16-31; 3-16-37</w:t>
            </w:r>
          </w:p>
          <w:p w:rsidR="004E7ACD" w:rsidRPr="004E7ACD" w:rsidRDefault="004E7ACD" w:rsidP="00F74457">
            <w:pPr>
              <w:tabs>
                <w:tab w:val="center" w:pos="2160"/>
              </w:tabs>
              <w:suppressAutoHyphens/>
              <w:autoSpaceDE/>
              <w:autoSpaceDN/>
              <w:spacing w:before="60" w:after="40"/>
              <w:rPr>
                <w:rFonts w:eastAsia="Lucida Sans Unicode"/>
                <w:kern w:val="2"/>
                <w:sz w:val="18"/>
                <w:szCs w:val="24"/>
                <w:lang w:eastAsia="ar-SA"/>
              </w:rPr>
            </w:pPr>
            <w:r w:rsidRPr="004E7ACD">
              <w:rPr>
                <w:sz w:val="18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E7ACD" w:rsidRPr="004E7ACD" w:rsidRDefault="004E7ACD" w:rsidP="00F74457">
            <w:pPr>
              <w:widowControl/>
              <w:autoSpaceDE/>
              <w:autoSpaceDN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E7ACD" w:rsidRPr="004E7ACD" w:rsidRDefault="004E7ACD" w:rsidP="00F74457">
            <w:pPr>
              <w:widowControl/>
              <w:autoSpaceDE/>
              <w:autoSpaceDN/>
              <w:spacing w:before="60" w:after="40"/>
              <w:jc w:val="center"/>
              <w:rPr>
                <w:rFonts w:eastAsia="Lucida Sans Unicode"/>
                <w:kern w:val="2"/>
                <w:sz w:val="18"/>
                <w:szCs w:val="24"/>
                <w:lang w:eastAsia="ar-SA"/>
              </w:rPr>
            </w:pPr>
            <w:r w:rsidRPr="004E7ACD">
              <w:rPr>
                <w:sz w:val="18"/>
                <w:szCs w:val="24"/>
                <w:lang w:eastAsia="ru-RU"/>
              </w:rPr>
              <w:t xml:space="preserve">  452748, с. </w:t>
            </w:r>
            <w:proofErr w:type="spellStart"/>
            <w:r w:rsidRPr="004E7ACD">
              <w:rPr>
                <w:sz w:val="18"/>
                <w:szCs w:val="24"/>
                <w:lang w:eastAsia="ru-RU"/>
              </w:rPr>
              <w:t>Ямакай</w:t>
            </w:r>
            <w:proofErr w:type="spellEnd"/>
            <w:r w:rsidRPr="004E7ACD">
              <w:rPr>
                <w:sz w:val="18"/>
                <w:szCs w:val="24"/>
                <w:lang w:eastAsia="ru-RU"/>
              </w:rPr>
              <w:t xml:space="preserve">, </w:t>
            </w:r>
            <w:proofErr w:type="spellStart"/>
            <w:r w:rsidRPr="004E7ACD">
              <w:rPr>
                <w:sz w:val="18"/>
                <w:szCs w:val="24"/>
                <w:lang w:eastAsia="ru-RU"/>
              </w:rPr>
              <w:t>ул</w:t>
            </w:r>
            <w:proofErr w:type="gramStart"/>
            <w:r w:rsidRPr="004E7ACD">
              <w:rPr>
                <w:sz w:val="18"/>
                <w:szCs w:val="24"/>
                <w:lang w:eastAsia="ru-RU"/>
              </w:rPr>
              <w:t>.Ц</w:t>
            </w:r>
            <w:proofErr w:type="gramEnd"/>
            <w:r w:rsidRPr="004E7ACD">
              <w:rPr>
                <w:sz w:val="18"/>
                <w:szCs w:val="24"/>
                <w:lang w:eastAsia="ru-RU"/>
              </w:rPr>
              <w:t>веточная</w:t>
            </w:r>
            <w:proofErr w:type="spellEnd"/>
            <w:r w:rsidRPr="004E7ACD">
              <w:rPr>
                <w:sz w:val="18"/>
                <w:szCs w:val="24"/>
                <w:lang w:eastAsia="ru-RU"/>
              </w:rPr>
              <w:t>, 3</w:t>
            </w:r>
          </w:p>
          <w:p w:rsidR="004E7ACD" w:rsidRPr="004E7ACD" w:rsidRDefault="004E7ACD" w:rsidP="00F74457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val="be-BY" w:eastAsia="ru-RU"/>
              </w:rPr>
            </w:pPr>
            <w:r w:rsidRPr="004E7ACD">
              <w:rPr>
                <w:sz w:val="18"/>
                <w:szCs w:val="24"/>
                <w:lang w:eastAsia="ru-RU"/>
              </w:rPr>
              <w:t xml:space="preserve">                </w:t>
            </w:r>
            <w:proofErr w:type="gramStart"/>
            <w:r w:rsidRPr="004E7ACD">
              <w:rPr>
                <w:sz w:val="18"/>
                <w:szCs w:val="24"/>
                <w:lang w:eastAsia="ru-RU"/>
              </w:rPr>
              <w:t>Е</w:t>
            </w:r>
            <w:proofErr w:type="gramEnd"/>
            <w:r w:rsidRPr="004E7ACD">
              <w:rPr>
                <w:sz w:val="18"/>
                <w:szCs w:val="24"/>
                <w:lang w:eastAsia="ru-RU"/>
              </w:rPr>
              <w:t>-</w:t>
            </w:r>
            <w:r w:rsidRPr="004E7ACD">
              <w:rPr>
                <w:sz w:val="18"/>
                <w:szCs w:val="24"/>
                <w:lang w:val="en-US" w:eastAsia="ru-RU"/>
              </w:rPr>
              <w:t>mail</w:t>
            </w:r>
            <w:r w:rsidRPr="004E7ACD">
              <w:rPr>
                <w:sz w:val="18"/>
                <w:szCs w:val="24"/>
                <w:lang w:eastAsia="ru-RU"/>
              </w:rPr>
              <w:t xml:space="preserve">: </w:t>
            </w:r>
            <w:r w:rsidRPr="004E7ACD">
              <w:rPr>
                <w:rFonts w:ascii="Arial" w:hAnsi="Arial" w:cs="Arial"/>
                <w:color w:val="333333"/>
                <w:sz w:val="18"/>
                <w:szCs w:val="18"/>
                <w:lang w:val="be-BY" w:eastAsia="ru-RU"/>
              </w:rPr>
              <w:t>801105511018@</w:t>
            </w:r>
            <w:r w:rsidRPr="004E7ACD">
              <w:rPr>
                <w:rFonts w:ascii="Arial" w:hAnsi="Arial" w:cs="Arial"/>
                <w:color w:val="333333"/>
                <w:sz w:val="18"/>
                <w:szCs w:val="18"/>
                <w:lang w:val="en-US" w:eastAsia="ru-RU"/>
              </w:rPr>
              <w:t>mail</w:t>
            </w:r>
            <w:r w:rsidRPr="004E7ACD">
              <w:rPr>
                <w:rFonts w:ascii="Arial" w:hAnsi="Arial" w:cs="Arial"/>
                <w:color w:val="333333"/>
                <w:sz w:val="18"/>
                <w:szCs w:val="18"/>
                <w:lang w:val="be-BY" w:eastAsia="ru-RU"/>
              </w:rPr>
              <w:t>.</w:t>
            </w:r>
            <w:proofErr w:type="spellStart"/>
            <w:r w:rsidRPr="004E7ACD">
              <w:rPr>
                <w:rFonts w:ascii="Arial" w:hAnsi="Arial" w:cs="Arial"/>
                <w:color w:val="333333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4E7ACD" w:rsidRPr="004E7ACD" w:rsidRDefault="004E7ACD" w:rsidP="00F74457">
            <w:pPr>
              <w:adjustRightInd w:val="0"/>
              <w:spacing w:line="276" w:lineRule="auto"/>
              <w:jc w:val="center"/>
              <w:rPr>
                <w:rFonts w:eastAsia="Calibri"/>
                <w:sz w:val="18"/>
                <w:szCs w:val="20"/>
                <w:lang w:val="be-BY"/>
              </w:rPr>
            </w:pPr>
            <w:r w:rsidRPr="004E7ACD">
              <w:rPr>
                <w:rFonts w:eastAsia="Calibri"/>
                <w:sz w:val="18"/>
                <w:szCs w:val="20"/>
                <w:lang w:val="be-BY"/>
              </w:rPr>
              <w:t>Тел. 8(34747)3-16-31; 3-16-37</w:t>
            </w:r>
          </w:p>
          <w:p w:rsidR="004E7ACD" w:rsidRPr="004E7ACD" w:rsidRDefault="004E7ACD" w:rsidP="00F74457">
            <w:pPr>
              <w:tabs>
                <w:tab w:val="center" w:pos="2045"/>
              </w:tabs>
              <w:suppressAutoHyphens/>
              <w:autoSpaceDE/>
              <w:autoSpaceDN/>
              <w:spacing w:before="60" w:after="40"/>
              <w:rPr>
                <w:rFonts w:eastAsia="Lucida Sans Unicode"/>
                <w:kern w:val="2"/>
                <w:sz w:val="18"/>
                <w:szCs w:val="24"/>
                <w:lang w:eastAsia="ar-SA"/>
              </w:rPr>
            </w:pPr>
            <w:r w:rsidRPr="004E7ACD">
              <w:rPr>
                <w:sz w:val="18"/>
                <w:szCs w:val="24"/>
                <w:lang w:val="en-US" w:eastAsia="ru-RU"/>
              </w:rPr>
              <w:tab/>
              <w:t xml:space="preserve"> </w:t>
            </w:r>
          </w:p>
        </w:tc>
      </w:tr>
    </w:tbl>
    <w:p w:rsidR="004E7ACD" w:rsidRPr="004E7ACD" w:rsidRDefault="004E7ACD" w:rsidP="004E7ACD">
      <w:pPr>
        <w:widowControl/>
        <w:autoSpaceDE/>
        <w:autoSpaceDN/>
        <w:rPr>
          <w:rFonts w:ascii="a_Timer(15%) Bashkir" w:hAnsi="a_Timer(15%) Bashkir"/>
          <w:b/>
          <w:sz w:val="20"/>
          <w:szCs w:val="20"/>
          <w:lang w:val="be-BY" w:eastAsia="ru-RU"/>
        </w:rPr>
      </w:pPr>
    </w:p>
    <w:p w:rsidR="004E7ACD" w:rsidRDefault="004E7ACD" w:rsidP="004E7ACD">
      <w:pPr>
        <w:widowControl/>
        <w:autoSpaceDE/>
        <w:autoSpaceDN/>
        <w:rPr>
          <w:rFonts w:ascii="a_Timer(15%) Bashkir" w:hAnsi="a_Timer(15%) Bashkir"/>
          <w:b/>
          <w:sz w:val="28"/>
          <w:szCs w:val="28"/>
          <w:lang w:val="be-BY" w:eastAsia="ru-RU"/>
        </w:rPr>
      </w:pPr>
      <w:r w:rsidRPr="004E7ACD">
        <w:rPr>
          <w:rFonts w:ascii="a_Timer(15%) Bashkir" w:hAnsi="a_Timer(15%) Bashkir"/>
          <w:b/>
          <w:sz w:val="20"/>
          <w:szCs w:val="20"/>
          <w:lang w:val="be-BY" w:eastAsia="ru-RU"/>
        </w:rPr>
        <w:t xml:space="preserve">           </w:t>
      </w:r>
      <w:r w:rsidRPr="004E7ACD">
        <w:rPr>
          <w:rFonts w:ascii="a_Timer(15%) Bashkir" w:hAnsi="a_Timer(15%) Bashkir"/>
          <w:b/>
          <w:sz w:val="28"/>
          <w:szCs w:val="28"/>
          <w:lang w:val="be-BY" w:eastAsia="ru-RU"/>
        </w:rPr>
        <w:t>ҠАРАР                                                                                РЕШЕНИЕ</w:t>
      </w:r>
    </w:p>
    <w:p w:rsidR="0042653A" w:rsidRPr="004E7ACD" w:rsidRDefault="0042653A" w:rsidP="004E7ACD">
      <w:pPr>
        <w:widowControl/>
        <w:autoSpaceDE/>
        <w:autoSpaceDN/>
        <w:rPr>
          <w:rFonts w:ascii="a_Timer(15%) Bashkir" w:hAnsi="a_Timer(15%) Bashkir"/>
          <w:b/>
          <w:sz w:val="28"/>
          <w:szCs w:val="28"/>
          <w:lang w:val="be-BY" w:eastAsia="ru-RU"/>
        </w:rPr>
      </w:pPr>
    </w:p>
    <w:p w:rsidR="004E7ACD" w:rsidRPr="004E7ACD" w:rsidRDefault="004E7ACD" w:rsidP="004E7ACD">
      <w:pPr>
        <w:widowControl/>
        <w:autoSpaceDE/>
        <w:autoSpaceDN/>
        <w:rPr>
          <w:rFonts w:ascii="Liberation Serif" w:eastAsia="Arial" w:hAnsi="Liberation Serif" w:cs="Courier New"/>
          <w:color w:val="00000A"/>
          <w:kern w:val="2"/>
          <w:sz w:val="16"/>
          <w:szCs w:val="16"/>
          <w:lang w:eastAsia="zh-CN" w:bidi="hi-IN"/>
        </w:rPr>
      </w:pPr>
    </w:p>
    <w:p w:rsidR="00837019" w:rsidRPr="00370FDC" w:rsidRDefault="00837019" w:rsidP="00370FDC">
      <w:pPr>
        <w:ind w:firstLine="567"/>
        <w:jc w:val="center"/>
        <w:rPr>
          <w:b/>
          <w:sz w:val="28"/>
          <w:szCs w:val="28"/>
        </w:rPr>
      </w:pPr>
      <w:r w:rsidRPr="00370FDC">
        <w:rPr>
          <w:b/>
          <w:sz w:val="28"/>
          <w:szCs w:val="28"/>
        </w:rPr>
        <w:t xml:space="preserve">О правилах адресации объектов адресации,                              расположенных на территории сельского поселения </w:t>
      </w:r>
      <w:proofErr w:type="spellStart"/>
      <w:r w:rsidR="003F0114">
        <w:rPr>
          <w:b/>
          <w:sz w:val="28"/>
          <w:szCs w:val="28"/>
        </w:rPr>
        <w:t>Ямакаеский</w:t>
      </w:r>
      <w:proofErr w:type="spellEnd"/>
      <w:r w:rsidRPr="00370FDC">
        <w:rPr>
          <w:b/>
          <w:sz w:val="28"/>
          <w:szCs w:val="28"/>
        </w:rPr>
        <w:t xml:space="preserve"> сельсовет муниципального района Благоварский район</w:t>
      </w:r>
      <w:r w:rsidR="00B11066" w:rsidRPr="00370FDC">
        <w:rPr>
          <w:b/>
          <w:sz w:val="28"/>
          <w:szCs w:val="28"/>
        </w:rPr>
        <w:br/>
      </w:r>
      <w:r w:rsidRPr="00370FDC">
        <w:rPr>
          <w:b/>
          <w:sz w:val="28"/>
          <w:szCs w:val="28"/>
        </w:rPr>
        <w:t xml:space="preserve"> Республики Башкортостан</w:t>
      </w:r>
    </w:p>
    <w:p w:rsidR="00837019" w:rsidRPr="00370FDC" w:rsidRDefault="00837019" w:rsidP="00370FDC">
      <w:pPr>
        <w:ind w:firstLine="567"/>
        <w:jc w:val="both"/>
        <w:rPr>
          <w:sz w:val="28"/>
          <w:szCs w:val="28"/>
        </w:rPr>
      </w:pPr>
    </w:p>
    <w:p w:rsidR="00837019" w:rsidRPr="00370FDC" w:rsidRDefault="00837019" w:rsidP="00370FDC">
      <w:pPr>
        <w:ind w:firstLine="567"/>
        <w:jc w:val="both"/>
        <w:rPr>
          <w:sz w:val="28"/>
          <w:szCs w:val="28"/>
        </w:rPr>
      </w:pPr>
      <w:proofErr w:type="gramStart"/>
      <w:r w:rsidRPr="00370FDC"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4B72F5">
        <w:rPr>
          <w:sz w:val="28"/>
          <w:szCs w:val="28"/>
        </w:rPr>
        <w:t xml:space="preserve">г. </w:t>
      </w:r>
      <w:r w:rsidRPr="00370FDC">
        <w:rPr>
          <w:sz w:val="28"/>
          <w:szCs w:val="28"/>
        </w:rPr>
        <w:t>№ 131-ФЗ "Об общих принципах организации местного самоуправления в Российской Федерации", Федеральным законом от 28.12.2013</w:t>
      </w:r>
      <w:r w:rsidR="004B72F5">
        <w:rPr>
          <w:sz w:val="28"/>
          <w:szCs w:val="28"/>
        </w:rPr>
        <w:t xml:space="preserve"> г.</w:t>
      </w:r>
      <w:r w:rsidRPr="00370FDC">
        <w:rPr>
          <w:sz w:val="28"/>
          <w:szCs w:val="28"/>
        </w:rPr>
        <w:t xml:space="preserve">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19.11.2014 </w:t>
      </w:r>
      <w:r w:rsidR="004B72F5">
        <w:rPr>
          <w:sz w:val="28"/>
          <w:szCs w:val="28"/>
        </w:rPr>
        <w:t xml:space="preserve">г. </w:t>
      </w:r>
      <w:r w:rsidRPr="00370FDC">
        <w:rPr>
          <w:sz w:val="28"/>
          <w:szCs w:val="28"/>
        </w:rPr>
        <w:t>№ 1221 "Об утверждении Правил присвоения</w:t>
      </w:r>
      <w:proofErr w:type="gramEnd"/>
      <w:r w:rsidRPr="00370FDC">
        <w:rPr>
          <w:sz w:val="28"/>
          <w:szCs w:val="28"/>
        </w:rPr>
        <w:t xml:space="preserve">, изменения и аннулирования адресов", в целях установления единых правил присвоения, изменения и аннулирования адресов объектов адресации, расположенных на территории сельского поселения </w:t>
      </w:r>
      <w:proofErr w:type="spellStart"/>
      <w:r w:rsidR="003F0114">
        <w:rPr>
          <w:sz w:val="28"/>
          <w:szCs w:val="28"/>
        </w:rPr>
        <w:t>Ямакаевский</w:t>
      </w:r>
      <w:proofErr w:type="spellEnd"/>
      <w:r w:rsidR="003F0114">
        <w:rPr>
          <w:sz w:val="28"/>
          <w:szCs w:val="28"/>
        </w:rPr>
        <w:t xml:space="preserve"> </w:t>
      </w:r>
      <w:r w:rsidRPr="00370FDC">
        <w:rPr>
          <w:sz w:val="28"/>
          <w:szCs w:val="28"/>
        </w:rPr>
        <w:t xml:space="preserve">сельсовет муниципального района </w:t>
      </w:r>
      <w:proofErr w:type="spellStart"/>
      <w:r w:rsidRPr="00370FDC">
        <w:rPr>
          <w:sz w:val="28"/>
          <w:szCs w:val="28"/>
        </w:rPr>
        <w:t>Благоварский</w:t>
      </w:r>
      <w:proofErr w:type="spellEnd"/>
      <w:r w:rsidRPr="00370FDC">
        <w:rPr>
          <w:sz w:val="28"/>
          <w:szCs w:val="28"/>
        </w:rPr>
        <w:t xml:space="preserve"> район Республики Башкортостан, </w:t>
      </w:r>
    </w:p>
    <w:p w:rsidR="00837019" w:rsidRPr="00370FDC" w:rsidRDefault="00837019" w:rsidP="00370FDC">
      <w:pPr>
        <w:ind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 xml:space="preserve">Совет </w:t>
      </w:r>
      <w:r w:rsidR="004B72F5" w:rsidRPr="00370FDC">
        <w:rPr>
          <w:sz w:val="28"/>
          <w:szCs w:val="28"/>
        </w:rPr>
        <w:t>сельского</w:t>
      </w:r>
      <w:r w:rsidRPr="00370FDC">
        <w:rPr>
          <w:sz w:val="28"/>
          <w:szCs w:val="28"/>
        </w:rPr>
        <w:t xml:space="preserve"> поселения </w:t>
      </w:r>
      <w:proofErr w:type="spellStart"/>
      <w:r w:rsidR="003F0114">
        <w:rPr>
          <w:sz w:val="28"/>
          <w:szCs w:val="28"/>
        </w:rPr>
        <w:t>Ямакаевский</w:t>
      </w:r>
      <w:proofErr w:type="spellEnd"/>
      <w:r w:rsidRPr="00370FDC">
        <w:rPr>
          <w:sz w:val="28"/>
          <w:szCs w:val="28"/>
        </w:rPr>
        <w:t xml:space="preserve"> сельсовет муниципального района Благоварский район Республики Башкортостан </w:t>
      </w:r>
      <w:r w:rsidRPr="00370FDC">
        <w:rPr>
          <w:b/>
          <w:sz w:val="28"/>
          <w:szCs w:val="28"/>
        </w:rPr>
        <w:t>решил:</w:t>
      </w:r>
    </w:p>
    <w:p w:rsidR="00837019" w:rsidRPr="00370FDC" w:rsidRDefault="00837019" w:rsidP="00370FDC">
      <w:pPr>
        <w:ind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 xml:space="preserve">1. Утвердить Правила присвоения, изменения и аннулирования адресов объектов адресации, расположенных на территории сельского поселения </w:t>
      </w:r>
      <w:proofErr w:type="spellStart"/>
      <w:r w:rsidR="003F0114">
        <w:rPr>
          <w:sz w:val="28"/>
          <w:szCs w:val="28"/>
        </w:rPr>
        <w:t>Ямакаевский</w:t>
      </w:r>
      <w:proofErr w:type="spellEnd"/>
      <w:r w:rsidRPr="00370FDC">
        <w:rPr>
          <w:sz w:val="28"/>
          <w:szCs w:val="28"/>
        </w:rPr>
        <w:t xml:space="preserve"> сельсовет муниципального района Благоварский район Республики Башкортостан (Приложение № 1).</w:t>
      </w:r>
    </w:p>
    <w:p w:rsidR="00837019" w:rsidRPr="00370FDC" w:rsidRDefault="00837019" w:rsidP="00370FDC">
      <w:pPr>
        <w:ind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 xml:space="preserve">2. Возложить функцию присвоения, изменения и аннулирования адресов объектов адресации на администрацию сельского поселения </w:t>
      </w:r>
      <w:proofErr w:type="spellStart"/>
      <w:r w:rsidR="003F0114">
        <w:rPr>
          <w:sz w:val="28"/>
          <w:szCs w:val="28"/>
        </w:rPr>
        <w:t>Ямакаевский</w:t>
      </w:r>
      <w:proofErr w:type="spellEnd"/>
      <w:r w:rsidRPr="00370FDC">
        <w:rPr>
          <w:sz w:val="28"/>
          <w:szCs w:val="28"/>
        </w:rPr>
        <w:t xml:space="preserve"> </w:t>
      </w:r>
      <w:r w:rsidR="004B72F5">
        <w:rPr>
          <w:sz w:val="28"/>
          <w:szCs w:val="28"/>
        </w:rPr>
        <w:t>сель</w:t>
      </w:r>
      <w:r w:rsidRPr="00370FDC">
        <w:rPr>
          <w:sz w:val="28"/>
          <w:szCs w:val="28"/>
        </w:rPr>
        <w:t xml:space="preserve">совет муниципального района Благоварский район Республики Башкортостан. </w:t>
      </w:r>
    </w:p>
    <w:p w:rsidR="00837019" w:rsidRPr="00370FDC" w:rsidRDefault="00837019" w:rsidP="00370FDC">
      <w:pPr>
        <w:ind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3. Присвоение адреса объекту адресация осуществляется при условии соответствия объекта адресации документам территориального планирования, генеральному плану и утвержденным Правилам землепользования и застройки.</w:t>
      </w:r>
    </w:p>
    <w:p w:rsidR="00837019" w:rsidRPr="00370FDC" w:rsidRDefault="00837019" w:rsidP="00370FDC">
      <w:pPr>
        <w:ind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4. Утвердить форму Реестра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в границах сельского поселения</w:t>
      </w:r>
      <w:r w:rsidR="003F0114" w:rsidRPr="003F0114">
        <w:rPr>
          <w:sz w:val="28"/>
          <w:szCs w:val="28"/>
        </w:rPr>
        <w:t xml:space="preserve"> </w:t>
      </w:r>
      <w:proofErr w:type="spellStart"/>
      <w:r w:rsidR="003F0114">
        <w:rPr>
          <w:sz w:val="28"/>
          <w:szCs w:val="28"/>
        </w:rPr>
        <w:t>Ямакаевский</w:t>
      </w:r>
      <w:proofErr w:type="spellEnd"/>
      <w:r w:rsidRPr="00370FDC">
        <w:rPr>
          <w:sz w:val="28"/>
          <w:szCs w:val="28"/>
        </w:rPr>
        <w:t xml:space="preserve"> сельсовет муниципального района Благоварский район  Республики Башкортостан (Приложение № 2).</w:t>
      </w:r>
    </w:p>
    <w:p w:rsidR="00837019" w:rsidRPr="00370FDC" w:rsidRDefault="00837019" w:rsidP="00370FD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 xml:space="preserve">5. Настоящее решение подлежит обязательному размещению на сайте администрации сельского поселения </w:t>
      </w:r>
      <w:proofErr w:type="spellStart"/>
      <w:r w:rsidR="003F0114">
        <w:rPr>
          <w:sz w:val="28"/>
          <w:szCs w:val="28"/>
        </w:rPr>
        <w:t>Ямакаевский</w:t>
      </w:r>
      <w:proofErr w:type="spellEnd"/>
      <w:r w:rsidR="003F0114" w:rsidRPr="00370FDC">
        <w:rPr>
          <w:sz w:val="28"/>
          <w:szCs w:val="28"/>
        </w:rPr>
        <w:t xml:space="preserve"> </w:t>
      </w:r>
      <w:r w:rsidRPr="00370FDC">
        <w:rPr>
          <w:sz w:val="28"/>
          <w:szCs w:val="28"/>
        </w:rPr>
        <w:t xml:space="preserve">сельсовет муниципального района </w:t>
      </w:r>
      <w:proofErr w:type="spellStart"/>
      <w:r w:rsidRPr="00370FDC">
        <w:rPr>
          <w:sz w:val="28"/>
          <w:szCs w:val="28"/>
        </w:rPr>
        <w:t>Благоварский</w:t>
      </w:r>
      <w:proofErr w:type="spellEnd"/>
      <w:r w:rsidRPr="00370FDC">
        <w:rPr>
          <w:sz w:val="28"/>
          <w:szCs w:val="28"/>
        </w:rPr>
        <w:t xml:space="preserve"> район Республики Башкортостан.</w:t>
      </w:r>
    </w:p>
    <w:p w:rsidR="00837019" w:rsidRPr="00370FDC" w:rsidRDefault="005531EB" w:rsidP="00370F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7019" w:rsidRPr="00370FDC">
        <w:rPr>
          <w:sz w:val="28"/>
          <w:szCs w:val="28"/>
        </w:rPr>
        <w:t xml:space="preserve">. </w:t>
      </w:r>
      <w:proofErr w:type="gramStart"/>
      <w:r w:rsidR="00837019" w:rsidRPr="00370FDC">
        <w:rPr>
          <w:sz w:val="28"/>
          <w:szCs w:val="28"/>
        </w:rPr>
        <w:t>Контроль за</w:t>
      </w:r>
      <w:proofErr w:type="gramEnd"/>
      <w:r w:rsidR="00837019" w:rsidRPr="00370FDC">
        <w:rPr>
          <w:sz w:val="28"/>
          <w:szCs w:val="28"/>
        </w:rPr>
        <w:t xml:space="preserve"> исполнением настоящего Решения </w:t>
      </w:r>
      <w:r w:rsidR="003914B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3914B1" w:rsidRPr="005F65D4" w:rsidRDefault="003914B1" w:rsidP="003914B1">
      <w:pPr>
        <w:widowControl/>
        <w:adjustRightInd w:val="0"/>
        <w:outlineLvl w:val="0"/>
        <w:rPr>
          <w:sz w:val="24"/>
          <w:szCs w:val="24"/>
          <w:lang w:eastAsia="ru-RU"/>
        </w:rPr>
      </w:pPr>
      <w:r w:rsidRPr="005F65D4">
        <w:rPr>
          <w:sz w:val="24"/>
          <w:szCs w:val="24"/>
          <w:lang w:eastAsia="ru-RU"/>
        </w:rPr>
        <w:lastRenderedPageBreak/>
        <w:t xml:space="preserve">Глава сельского поселения </w:t>
      </w:r>
      <w:proofErr w:type="spellStart"/>
      <w:r w:rsidRPr="005F65D4">
        <w:rPr>
          <w:sz w:val="24"/>
          <w:szCs w:val="24"/>
          <w:lang w:eastAsia="ru-RU"/>
        </w:rPr>
        <w:t>Ямакаевский</w:t>
      </w:r>
      <w:proofErr w:type="spellEnd"/>
      <w:r w:rsidRPr="005F65D4">
        <w:rPr>
          <w:sz w:val="24"/>
          <w:szCs w:val="24"/>
          <w:lang w:eastAsia="ru-RU"/>
        </w:rPr>
        <w:t xml:space="preserve">  сельсовет </w:t>
      </w:r>
    </w:p>
    <w:p w:rsidR="003914B1" w:rsidRPr="005F65D4" w:rsidRDefault="003914B1" w:rsidP="003914B1">
      <w:pPr>
        <w:widowControl/>
        <w:adjustRightInd w:val="0"/>
        <w:outlineLvl w:val="0"/>
        <w:rPr>
          <w:sz w:val="24"/>
          <w:szCs w:val="24"/>
          <w:lang w:eastAsia="ru-RU"/>
        </w:rPr>
      </w:pPr>
      <w:r w:rsidRPr="005F65D4">
        <w:rPr>
          <w:sz w:val="24"/>
          <w:szCs w:val="24"/>
          <w:lang w:eastAsia="ru-RU"/>
        </w:rPr>
        <w:t xml:space="preserve">муниципального района </w:t>
      </w:r>
      <w:proofErr w:type="spellStart"/>
      <w:r w:rsidRPr="005F65D4">
        <w:rPr>
          <w:sz w:val="24"/>
          <w:szCs w:val="24"/>
          <w:lang w:eastAsia="ru-RU"/>
        </w:rPr>
        <w:t>Благоварский</w:t>
      </w:r>
      <w:proofErr w:type="spellEnd"/>
      <w:r w:rsidRPr="005F65D4">
        <w:rPr>
          <w:sz w:val="24"/>
          <w:szCs w:val="24"/>
          <w:lang w:eastAsia="ru-RU"/>
        </w:rPr>
        <w:t xml:space="preserve"> район</w:t>
      </w:r>
    </w:p>
    <w:p w:rsidR="003914B1" w:rsidRPr="005F65D4" w:rsidRDefault="003914B1" w:rsidP="003914B1">
      <w:pPr>
        <w:widowControl/>
        <w:adjustRightInd w:val="0"/>
        <w:outlineLvl w:val="0"/>
        <w:rPr>
          <w:sz w:val="24"/>
          <w:szCs w:val="24"/>
          <w:lang w:eastAsia="ru-RU"/>
        </w:rPr>
      </w:pPr>
      <w:r w:rsidRPr="005F65D4">
        <w:rPr>
          <w:sz w:val="24"/>
          <w:szCs w:val="24"/>
          <w:lang w:eastAsia="ru-RU"/>
        </w:rPr>
        <w:t xml:space="preserve">Республики  Башкортостан                                                     </w:t>
      </w:r>
      <w:r w:rsidR="00C82380" w:rsidRPr="005F65D4">
        <w:rPr>
          <w:sz w:val="24"/>
          <w:szCs w:val="24"/>
          <w:lang w:eastAsia="ru-RU"/>
        </w:rPr>
        <w:t xml:space="preserve">                     </w:t>
      </w:r>
      <w:r w:rsidRPr="005F65D4">
        <w:rPr>
          <w:sz w:val="24"/>
          <w:szCs w:val="24"/>
          <w:lang w:eastAsia="ru-RU"/>
        </w:rPr>
        <w:t xml:space="preserve">    </w:t>
      </w:r>
      <w:proofErr w:type="spellStart"/>
      <w:r w:rsidRPr="005F65D4">
        <w:rPr>
          <w:sz w:val="24"/>
          <w:szCs w:val="24"/>
          <w:lang w:eastAsia="ru-RU"/>
        </w:rPr>
        <w:t>А.А.Хусаинов</w:t>
      </w:r>
      <w:proofErr w:type="spellEnd"/>
    </w:p>
    <w:p w:rsidR="003914B1" w:rsidRPr="005F65D4" w:rsidRDefault="003914B1" w:rsidP="003914B1">
      <w:pPr>
        <w:widowControl/>
        <w:adjustRightInd w:val="0"/>
        <w:ind w:firstLine="709"/>
        <w:outlineLvl w:val="0"/>
        <w:rPr>
          <w:sz w:val="24"/>
          <w:szCs w:val="24"/>
          <w:lang w:eastAsia="ru-RU"/>
        </w:rPr>
      </w:pPr>
      <w:r w:rsidRPr="005F65D4">
        <w:rPr>
          <w:sz w:val="24"/>
          <w:szCs w:val="24"/>
          <w:lang w:eastAsia="ru-RU"/>
        </w:rPr>
        <w:t xml:space="preserve">          </w:t>
      </w:r>
    </w:p>
    <w:p w:rsidR="003914B1" w:rsidRPr="005F65D4" w:rsidRDefault="003914B1" w:rsidP="003914B1">
      <w:pPr>
        <w:widowControl/>
        <w:adjustRightInd w:val="0"/>
        <w:outlineLvl w:val="0"/>
        <w:rPr>
          <w:sz w:val="24"/>
          <w:szCs w:val="24"/>
          <w:lang w:eastAsia="ru-RU"/>
        </w:rPr>
      </w:pPr>
      <w:proofErr w:type="spellStart"/>
      <w:r w:rsidRPr="005F65D4">
        <w:rPr>
          <w:sz w:val="24"/>
          <w:szCs w:val="24"/>
          <w:lang w:eastAsia="ru-RU"/>
        </w:rPr>
        <w:t>с</w:t>
      </w:r>
      <w:proofErr w:type="gramStart"/>
      <w:r w:rsidRPr="005F65D4">
        <w:rPr>
          <w:sz w:val="24"/>
          <w:szCs w:val="24"/>
          <w:lang w:eastAsia="ru-RU"/>
        </w:rPr>
        <w:t>.Я</w:t>
      </w:r>
      <w:proofErr w:type="gramEnd"/>
      <w:r w:rsidRPr="005F65D4">
        <w:rPr>
          <w:sz w:val="24"/>
          <w:szCs w:val="24"/>
          <w:lang w:eastAsia="ru-RU"/>
        </w:rPr>
        <w:t>макай</w:t>
      </w:r>
      <w:proofErr w:type="spellEnd"/>
      <w:r w:rsidRPr="005F65D4">
        <w:rPr>
          <w:sz w:val="24"/>
          <w:szCs w:val="24"/>
          <w:lang w:eastAsia="ru-RU"/>
        </w:rPr>
        <w:t xml:space="preserve"> </w:t>
      </w:r>
    </w:p>
    <w:p w:rsidR="003914B1" w:rsidRPr="005F65D4" w:rsidRDefault="003914B1" w:rsidP="003914B1">
      <w:pPr>
        <w:widowControl/>
        <w:adjustRightInd w:val="0"/>
        <w:outlineLvl w:val="0"/>
        <w:rPr>
          <w:sz w:val="24"/>
          <w:szCs w:val="24"/>
          <w:lang w:eastAsia="ru-RU"/>
        </w:rPr>
      </w:pPr>
      <w:r w:rsidRPr="005F65D4">
        <w:rPr>
          <w:sz w:val="24"/>
          <w:szCs w:val="24"/>
          <w:lang w:eastAsia="ru-RU"/>
        </w:rPr>
        <w:t>18.07.2022</w:t>
      </w:r>
      <w:r w:rsidR="00806267" w:rsidRPr="005F65D4">
        <w:rPr>
          <w:sz w:val="24"/>
          <w:szCs w:val="24"/>
          <w:lang w:eastAsia="ru-RU"/>
        </w:rPr>
        <w:t xml:space="preserve"> </w:t>
      </w:r>
      <w:r w:rsidRPr="005F65D4">
        <w:rPr>
          <w:sz w:val="24"/>
          <w:szCs w:val="24"/>
          <w:lang w:eastAsia="ru-RU"/>
        </w:rPr>
        <w:t xml:space="preserve"> года</w:t>
      </w:r>
    </w:p>
    <w:p w:rsidR="003914B1" w:rsidRPr="005F65D4" w:rsidRDefault="003914B1" w:rsidP="003914B1">
      <w:pPr>
        <w:widowControl/>
        <w:adjustRightInd w:val="0"/>
        <w:outlineLvl w:val="0"/>
        <w:rPr>
          <w:sz w:val="24"/>
          <w:szCs w:val="24"/>
          <w:lang w:eastAsia="ru-RU"/>
        </w:rPr>
      </w:pPr>
      <w:r w:rsidRPr="005F65D4">
        <w:rPr>
          <w:sz w:val="24"/>
          <w:szCs w:val="24"/>
          <w:lang w:eastAsia="ru-RU"/>
        </w:rPr>
        <w:t>№ 32-216</w:t>
      </w:r>
    </w:p>
    <w:p w:rsidR="003914B1" w:rsidRPr="005F65D4" w:rsidRDefault="003914B1" w:rsidP="00370FDC">
      <w:pPr>
        <w:pStyle w:val="a3"/>
        <w:ind w:left="0" w:firstLine="567"/>
        <w:jc w:val="both"/>
        <w:rPr>
          <w:sz w:val="24"/>
          <w:szCs w:val="24"/>
        </w:rPr>
      </w:pPr>
    </w:p>
    <w:p w:rsidR="003914B1" w:rsidRPr="005F65D4" w:rsidRDefault="003914B1" w:rsidP="00370FDC">
      <w:pPr>
        <w:pStyle w:val="a3"/>
        <w:ind w:left="0" w:firstLine="567"/>
        <w:jc w:val="both"/>
        <w:rPr>
          <w:sz w:val="24"/>
          <w:szCs w:val="24"/>
        </w:rPr>
      </w:pPr>
    </w:p>
    <w:p w:rsidR="003914B1" w:rsidRPr="005F65D4" w:rsidRDefault="003914B1" w:rsidP="00370FDC">
      <w:pPr>
        <w:pStyle w:val="a3"/>
        <w:ind w:left="0" w:firstLine="567"/>
        <w:jc w:val="both"/>
        <w:rPr>
          <w:sz w:val="24"/>
          <w:szCs w:val="24"/>
        </w:rPr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  <w:bookmarkStart w:id="0" w:name="_GoBack"/>
      <w:bookmarkEnd w:id="0"/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3914B1" w:rsidRDefault="003914B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BD689E" w:rsidRDefault="00BD689E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p w:rsidR="00825971" w:rsidRDefault="00825971" w:rsidP="00370FDC">
      <w:pPr>
        <w:pStyle w:val="a3"/>
        <w:ind w:left="0" w:firstLine="567"/>
        <w:jc w:val="both"/>
      </w:pPr>
    </w:p>
    <w:tbl>
      <w:tblPr>
        <w:tblStyle w:val="a6"/>
        <w:tblW w:w="5252" w:type="dxa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52"/>
      </w:tblGrid>
      <w:tr w:rsidR="00804977" w:rsidRPr="00370FDC" w:rsidTr="00346F13">
        <w:trPr>
          <w:trHeight w:val="948"/>
        </w:trPr>
        <w:tc>
          <w:tcPr>
            <w:tcW w:w="5252" w:type="dxa"/>
          </w:tcPr>
          <w:p w:rsidR="00804977" w:rsidRPr="00370FDC" w:rsidRDefault="00804977" w:rsidP="00804977">
            <w:pPr>
              <w:pStyle w:val="a3"/>
              <w:ind w:left="0" w:right="108"/>
              <w:jc w:val="both"/>
              <w:rPr>
                <w:sz w:val="20"/>
                <w:szCs w:val="20"/>
              </w:rPr>
            </w:pPr>
            <w:r w:rsidRPr="00370FDC">
              <w:rPr>
                <w:sz w:val="20"/>
                <w:szCs w:val="20"/>
              </w:rPr>
              <w:lastRenderedPageBreak/>
              <w:t>Приложение</w:t>
            </w:r>
            <w:r w:rsidRPr="00370FDC">
              <w:rPr>
                <w:spacing w:val="14"/>
                <w:sz w:val="20"/>
                <w:szCs w:val="20"/>
              </w:rPr>
              <w:t xml:space="preserve"> </w:t>
            </w:r>
            <w:r w:rsidRPr="00370FDC">
              <w:rPr>
                <w:spacing w:val="-5"/>
                <w:sz w:val="20"/>
                <w:szCs w:val="20"/>
              </w:rPr>
              <w:t>№</w:t>
            </w:r>
            <w:r w:rsidR="0087200B">
              <w:rPr>
                <w:spacing w:val="-5"/>
                <w:sz w:val="20"/>
                <w:szCs w:val="20"/>
              </w:rPr>
              <w:t xml:space="preserve"> </w:t>
            </w:r>
            <w:r w:rsidRPr="00370FDC">
              <w:rPr>
                <w:spacing w:val="-5"/>
                <w:sz w:val="20"/>
                <w:szCs w:val="20"/>
              </w:rPr>
              <w:t xml:space="preserve">1 </w:t>
            </w:r>
            <w:r w:rsidRPr="00370FDC">
              <w:rPr>
                <w:sz w:val="20"/>
                <w:szCs w:val="20"/>
              </w:rPr>
              <w:t>к</w:t>
            </w:r>
            <w:r w:rsidRPr="00370FDC">
              <w:rPr>
                <w:spacing w:val="-2"/>
                <w:sz w:val="20"/>
                <w:szCs w:val="20"/>
              </w:rPr>
              <w:t xml:space="preserve"> </w:t>
            </w:r>
            <w:r w:rsidRPr="00370FDC">
              <w:rPr>
                <w:sz w:val="20"/>
                <w:szCs w:val="20"/>
              </w:rPr>
              <w:t>решению</w:t>
            </w:r>
            <w:r w:rsidRPr="00370FDC">
              <w:rPr>
                <w:spacing w:val="-4"/>
                <w:sz w:val="20"/>
                <w:szCs w:val="20"/>
              </w:rPr>
              <w:t xml:space="preserve"> </w:t>
            </w:r>
            <w:r w:rsidRPr="00370FDC">
              <w:rPr>
                <w:sz w:val="20"/>
                <w:szCs w:val="20"/>
              </w:rPr>
              <w:t xml:space="preserve">Совета сельского поселения </w:t>
            </w:r>
            <w:proofErr w:type="spellStart"/>
            <w:r>
              <w:rPr>
                <w:sz w:val="20"/>
                <w:szCs w:val="20"/>
              </w:rPr>
              <w:t>Ямакевский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Pr="00370FDC">
              <w:rPr>
                <w:sz w:val="20"/>
                <w:szCs w:val="20"/>
              </w:rPr>
              <w:t xml:space="preserve">ельсовет муниципального района </w:t>
            </w:r>
            <w:proofErr w:type="spellStart"/>
            <w:r w:rsidRPr="00370FDC">
              <w:rPr>
                <w:sz w:val="20"/>
                <w:szCs w:val="20"/>
              </w:rPr>
              <w:t>Благоварский</w:t>
            </w:r>
            <w:proofErr w:type="spellEnd"/>
            <w:r w:rsidRPr="00370FDC">
              <w:rPr>
                <w:sz w:val="20"/>
                <w:szCs w:val="20"/>
              </w:rPr>
              <w:t xml:space="preserve"> район Республики</w:t>
            </w:r>
            <w:r w:rsidRPr="00370FDC">
              <w:rPr>
                <w:spacing w:val="11"/>
                <w:sz w:val="20"/>
                <w:szCs w:val="20"/>
              </w:rPr>
              <w:t xml:space="preserve"> </w:t>
            </w:r>
            <w:r w:rsidRPr="00370FDC">
              <w:rPr>
                <w:sz w:val="20"/>
                <w:szCs w:val="20"/>
              </w:rPr>
              <w:t>Башкортостан</w:t>
            </w:r>
            <w:r w:rsidRPr="00370FDC">
              <w:rPr>
                <w:spacing w:val="13"/>
                <w:sz w:val="20"/>
                <w:szCs w:val="20"/>
              </w:rPr>
              <w:t xml:space="preserve"> </w:t>
            </w:r>
            <w:r w:rsidRPr="00370FDC">
              <w:rPr>
                <w:spacing w:val="-5"/>
                <w:sz w:val="20"/>
                <w:szCs w:val="20"/>
              </w:rPr>
              <w:t>от</w:t>
            </w:r>
            <w:r w:rsidRPr="00370FDC">
              <w:rPr>
                <w:sz w:val="20"/>
                <w:szCs w:val="20"/>
                <w:u w:val="single"/>
              </w:rPr>
              <w:tab/>
            </w:r>
            <w:r w:rsidRPr="00804977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.07.2022 года </w:t>
            </w:r>
            <w:r w:rsidRPr="00370FDC">
              <w:rPr>
                <w:spacing w:val="-10"/>
                <w:sz w:val="20"/>
                <w:szCs w:val="20"/>
              </w:rPr>
              <w:t>№</w:t>
            </w:r>
            <w:r>
              <w:rPr>
                <w:spacing w:val="-10"/>
                <w:sz w:val="20"/>
                <w:szCs w:val="20"/>
              </w:rPr>
              <w:t xml:space="preserve"> 32-216</w:t>
            </w:r>
          </w:p>
        </w:tc>
      </w:tr>
    </w:tbl>
    <w:p w:rsidR="003914B1" w:rsidRDefault="003914B1" w:rsidP="00370FDC">
      <w:pPr>
        <w:pStyle w:val="a3"/>
        <w:ind w:left="0" w:firstLine="567"/>
        <w:jc w:val="both"/>
      </w:pPr>
    </w:p>
    <w:p w:rsidR="00804977" w:rsidRDefault="00804977" w:rsidP="00370FDC">
      <w:pPr>
        <w:pStyle w:val="a3"/>
        <w:ind w:left="0" w:firstLine="567"/>
        <w:jc w:val="both"/>
      </w:pPr>
    </w:p>
    <w:p w:rsidR="002151B0" w:rsidRPr="00370FDC" w:rsidRDefault="002151B0" w:rsidP="00370FDC">
      <w:pPr>
        <w:ind w:firstLine="567"/>
        <w:jc w:val="center"/>
        <w:rPr>
          <w:b/>
          <w:sz w:val="28"/>
          <w:szCs w:val="28"/>
        </w:rPr>
      </w:pPr>
      <w:r w:rsidRPr="00370FDC">
        <w:rPr>
          <w:b/>
          <w:sz w:val="28"/>
          <w:szCs w:val="28"/>
        </w:rPr>
        <w:t>Правила присвоения, изменения и аннулирования адресов объектов адресации, расположенных на территории сельского поселения</w:t>
      </w:r>
      <w:r w:rsidR="005531EB">
        <w:rPr>
          <w:b/>
          <w:sz w:val="28"/>
          <w:szCs w:val="28"/>
        </w:rPr>
        <w:t xml:space="preserve"> </w:t>
      </w:r>
      <w:proofErr w:type="spellStart"/>
      <w:r w:rsidR="005531EB">
        <w:rPr>
          <w:b/>
          <w:sz w:val="28"/>
          <w:szCs w:val="28"/>
        </w:rPr>
        <w:t>Ямакаевский</w:t>
      </w:r>
      <w:proofErr w:type="spellEnd"/>
      <w:r w:rsidRPr="00370FDC">
        <w:rPr>
          <w:b/>
          <w:sz w:val="28"/>
          <w:szCs w:val="28"/>
        </w:rPr>
        <w:t xml:space="preserve"> сельсовет муниципального района Благоварский район </w:t>
      </w:r>
      <w:r w:rsidRPr="00370FDC">
        <w:rPr>
          <w:b/>
          <w:sz w:val="28"/>
          <w:szCs w:val="28"/>
        </w:rPr>
        <w:br/>
        <w:t>Республики</w:t>
      </w:r>
      <w:r w:rsidRPr="00370FDC">
        <w:rPr>
          <w:b/>
          <w:spacing w:val="10"/>
          <w:sz w:val="28"/>
          <w:szCs w:val="28"/>
        </w:rPr>
        <w:t xml:space="preserve"> </w:t>
      </w:r>
      <w:r w:rsidRPr="00370FDC">
        <w:rPr>
          <w:b/>
          <w:spacing w:val="-2"/>
          <w:sz w:val="28"/>
          <w:szCs w:val="28"/>
        </w:rPr>
        <w:t>Башкортостан</w:t>
      </w:r>
    </w:p>
    <w:p w:rsidR="002151B0" w:rsidRPr="00370FDC" w:rsidRDefault="002151B0" w:rsidP="00370FDC">
      <w:pPr>
        <w:pStyle w:val="a3"/>
        <w:ind w:left="0" w:firstLine="567"/>
        <w:jc w:val="center"/>
        <w:rPr>
          <w:b/>
        </w:rPr>
      </w:pPr>
    </w:p>
    <w:p w:rsidR="002151B0" w:rsidRPr="00370FDC" w:rsidRDefault="002151B0" w:rsidP="00370FDC">
      <w:pPr>
        <w:pStyle w:val="a5"/>
        <w:numPr>
          <w:ilvl w:val="0"/>
          <w:numId w:val="13"/>
        </w:numPr>
        <w:tabs>
          <w:tab w:val="left" w:pos="4452"/>
          <w:tab w:val="left" w:pos="4453"/>
        </w:tabs>
        <w:spacing w:before="0"/>
        <w:jc w:val="center"/>
        <w:rPr>
          <w:b/>
          <w:sz w:val="28"/>
          <w:szCs w:val="28"/>
        </w:rPr>
      </w:pPr>
      <w:r w:rsidRPr="00370FDC">
        <w:rPr>
          <w:b/>
          <w:sz w:val="28"/>
          <w:szCs w:val="28"/>
        </w:rPr>
        <w:t>Общие</w:t>
      </w:r>
      <w:r w:rsidRPr="00370FDC">
        <w:rPr>
          <w:b/>
          <w:spacing w:val="8"/>
          <w:sz w:val="28"/>
          <w:szCs w:val="28"/>
        </w:rPr>
        <w:t xml:space="preserve"> </w:t>
      </w:r>
      <w:r w:rsidRPr="00370FDC">
        <w:rPr>
          <w:b/>
          <w:spacing w:val="-2"/>
          <w:sz w:val="28"/>
          <w:szCs w:val="28"/>
        </w:rPr>
        <w:t>положения</w:t>
      </w:r>
    </w:p>
    <w:p w:rsidR="002151B0" w:rsidRPr="00370FDC" w:rsidRDefault="002151B0" w:rsidP="00370FDC">
      <w:pPr>
        <w:pStyle w:val="a3"/>
        <w:ind w:left="0" w:firstLine="567"/>
        <w:jc w:val="both"/>
        <w:rPr>
          <w:b/>
        </w:rPr>
      </w:pPr>
    </w:p>
    <w:p w:rsidR="002151B0" w:rsidRPr="00370FDC" w:rsidRDefault="002151B0" w:rsidP="00370FDC">
      <w:pPr>
        <w:pStyle w:val="a5"/>
        <w:numPr>
          <w:ilvl w:val="1"/>
          <w:numId w:val="11"/>
        </w:numPr>
        <w:tabs>
          <w:tab w:val="left" w:pos="1388"/>
        </w:tabs>
        <w:spacing w:before="0"/>
        <w:ind w:left="0" w:right="108" w:firstLine="567"/>
        <w:jc w:val="both"/>
        <w:rPr>
          <w:sz w:val="28"/>
          <w:szCs w:val="28"/>
        </w:rPr>
      </w:pPr>
      <w:proofErr w:type="gramStart"/>
      <w:r w:rsidRPr="00370FDC">
        <w:rPr>
          <w:color w:val="2C2C2C"/>
          <w:sz w:val="28"/>
          <w:szCs w:val="28"/>
        </w:rPr>
        <w:t xml:space="preserve">Правила присвоения, изменения и аннулирования адресов объектов адресации, расположенных на территории муниципальных образований Республики Башкортостан (далее - Правила) разработаны в соответствии с Федеральным законом от 06.10.2003 </w:t>
      </w:r>
      <w:r w:rsidR="004B72F5">
        <w:rPr>
          <w:color w:val="2C2C2C"/>
          <w:sz w:val="28"/>
          <w:szCs w:val="28"/>
        </w:rPr>
        <w:t xml:space="preserve">г. </w:t>
      </w:r>
      <w:r w:rsidRPr="00370FDC">
        <w:rPr>
          <w:color w:val="2C2C2C"/>
          <w:sz w:val="28"/>
          <w:szCs w:val="28"/>
        </w:rPr>
        <w:t xml:space="preserve">№ 131-ФЗ "Об общих принципах организации местного самоуправления в Российской Федерации", Федеральным законом от 28.12.2013 </w:t>
      </w:r>
      <w:r w:rsidR="004B72F5">
        <w:rPr>
          <w:color w:val="2C2C2C"/>
          <w:sz w:val="28"/>
          <w:szCs w:val="28"/>
        </w:rPr>
        <w:t xml:space="preserve">г. </w:t>
      </w:r>
      <w:r w:rsidRPr="00370FDC">
        <w:rPr>
          <w:color w:val="2C2C2C"/>
          <w:sz w:val="28"/>
          <w:szCs w:val="28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</w:t>
      </w:r>
      <w:proofErr w:type="gramEnd"/>
      <w:r w:rsidRPr="00370FDC">
        <w:rPr>
          <w:color w:val="2C2C2C"/>
          <w:sz w:val="28"/>
          <w:szCs w:val="28"/>
        </w:rPr>
        <w:t xml:space="preserve"> в Российской Федерации",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постановлением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Правительства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Российской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Федерации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от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19.11.2014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="004B72F5">
        <w:rPr>
          <w:color w:val="2C2C2C"/>
          <w:spacing w:val="40"/>
          <w:sz w:val="28"/>
          <w:szCs w:val="28"/>
        </w:rPr>
        <w:t xml:space="preserve">г. </w:t>
      </w:r>
      <w:r w:rsidRPr="00370FDC">
        <w:rPr>
          <w:color w:val="2C2C2C"/>
          <w:sz w:val="28"/>
          <w:szCs w:val="28"/>
        </w:rPr>
        <w:t>№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1221 "Об утверждении Правил присвоения, изменения и аннулирования адресов"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(далее – Правила присвоения адреса) и устанавливают на его территории единый порядок присвоения, изменения и аннулирования адреса объектам адресации, включая требования к структуре адреса.</w:t>
      </w:r>
    </w:p>
    <w:p w:rsidR="002151B0" w:rsidRPr="00370FDC" w:rsidRDefault="002151B0" w:rsidP="00370FDC">
      <w:pPr>
        <w:pStyle w:val="a5"/>
        <w:numPr>
          <w:ilvl w:val="1"/>
          <w:numId w:val="11"/>
        </w:numPr>
        <w:tabs>
          <w:tab w:val="left" w:pos="1534"/>
        </w:tabs>
        <w:spacing w:before="0"/>
        <w:ind w:left="0" w:right="108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Целью настоящих Правил является обеспечение унификации структуры адресной информации, единообразного наименования входящих в нее элементов и формирования единого подхода к адресации.</w:t>
      </w:r>
    </w:p>
    <w:p w:rsidR="002151B0" w:rsidRPr="00370FDC" w:rsidRDefault="002151B0" w:rsidP="00370FDC">
      <w:pPr>
        <w:pStyle w:val="a5"/>
        <w:numPr>
          <w:ilvl w:val="1"/>
          <w:numId w:val="11"/>
        </w:numPr>
        <w:tabs>
          <w:tab w:val="left" w:pos="1322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Задачами</w:t>
      </w:r>
      <w:r w:rsidRPr="00370FDC">
        <w:rPr>
          <w:color w:val="2C2C2C"/>
          <w:spacing w:val="1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настоящих</w:t>
      </w:r>
      <w:r w:rsidRPr="00370FDC">
        <w:rPr>
          <w:color w:val="2C2C2C"/>
          <w:spacing w:val="11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Правил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являются: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1244"/>
        </w:tabs>
        <w:spacing w:before="0"/>
        <w:ind w:left="0" w:right="119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>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2"/>
        </w:tabs>
        <w:spacing w:before="0"/>
        <w:ind w:left="0" w:right="113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>обеспечение достоверности, полноты и актуальности сведений об адресах объектов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адресации,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содержащихся</w:t>
      </w:r>
      <w:r w:rsidRPr="00370FDC">
        <w:rPr>
          <w:color w:val="2C2C2C"/>
          <w:spacing w:val="40"/>
          <w:sz w:val="28"/>
          <w:szCs w:val="28"/>
        </w:rPr>
        <w:t xml:space="preserve">  </w:t>
      </w:r>
      <w:r w:rsidRPr="00370FDC">
        <w:rPr>
          <w:color w:val="2C2C2C"/>
          <w:sz w:val="28"/>
          <w:szCs w:val="28"/>
        </w:rPr>
        <w:t>в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Государственном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адресном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реестре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(далее – ГАР);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открытость</w:t>
      </w:r>
      <w:r w:rsidRPr="00370FDC">
        <w:rPr>
          <w:color w:val="2C2C2C"/>
          <w:spacing w:val="6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содержащихся</w:t>
      </w:r>
      <w:r w:rsidRPr="00370FDC">
        <w:rPr>
          <w:color w:val="2C2C2C"/>
          <w:spacing w:val="1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в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ГАР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сведений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об</w:t>
      </w:r>
      <w:r w:rsidRPr="00370FDC">
        <w:rPr>
          <w:color w:val="2C2C2C"/>
          <w:spacing w:val="11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адресах.</w:t>
      </w:r>
    </w:p>
    <w:p w:rsidR="002151B0" w:rsidRPr="00370FDC" w:rsidRDefault="002151B0" w:rsidP="00370FDC">
      <w:pPr>
        <w:pStyle w:val="a5"/>
        <w:numPr>
          <w:ilvl w:val="1"/>
          <w:numId w:val="11"/>
        </w:numPr>
        <w:tabs>
          <w:tab w:val="left" w:pos="1347"/>
        </w:tabs>
        <w:spacing w:before="0"/>
        <w:ind w:left="0" w:right="117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Присвоение, изменение и аннулирование адресов объектам адресации осуществляются уполномоченным органом по собственной инициативе или на основании заявления надлежащего лица.</w:t>
      </w:r>
    </w:p>
    <w:p w:rsidR="002151B0" w:rsidRPr="00370FDC" w:rsidRDefault="002151B0" w:rsidP="00370FDC">
      <w:pPr>
        <w:pStyle w:val="a3"/>
        <w:ind w:left="0" w:right="127" w:firstLine="567"/>
        <w:jc w:val="both"/>
      </w:pPr>
      <w:r w:rsidRPr="00370FDC">
        <w:rPr>
          <w:color w:val="2C2C2C"/>
        </w:rPr>
        <w:t>Надлежащим лицом является собственник объекта адресации, обладающий одним из следующих вещных прав на объект адресации:</w:t>
      </w:r>
    </w:p>
    <w:p w:rsidR="002151B0" w:rsidRPr="00370FDC" w:rsidRDefault="002151B0" w:rsidP="00370FDC">
      <w:pPr>
        <w:pStyle w:val="a3"/>
        <w:ind w:left="0" w:right="5072" w:firstLine="567"/>
        <w:jc w:val="both"/>
      </w:pPr>
      <w:r w:rsidRPr="00370FDC">
        <w:rPr>
          <w:color w:val="2C2C2C"/>
        </w:rPr>
        <w:t>а) право хозяйственного ведения;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б) право оперативного управления;</w:t>
      </w: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rPr>
          <w:color w:val="2C2C2C"/>
        </w:rPr>
        <w:t>в)</w:t>
      </w:r>
      <w:r w:rsidRPr="00370FDC">
        <w:rPr>
          <w:color w:val="2C2C2C"/>
          <w:spacing w:val="7"/>
        </w:rPr>
        <w:t xml:space="preserve"> </w:t>
      </w:r>
      <w:r w:rsidRPr="00370FDC">
        <w:rPr>
          <w:color w:val="2C2C2C"/>
        </w:rPr>
        <w:t>право</w:t>
      </w:r>
      <w:r w:rsidRPr="00370FDC">
        <w:rPr>
          <w:color w:val="2C2C2C"/>
          <w:spacing w:val="7"/>
        </w:rPr>
        <w:t xml:space="preserve"> </w:t>
      </w:r>
      <w:r w:rsidRPr="00370FDC">
        <w:rPr>
          <w:color w:val="2C2C2C"/>
        </w:rPr>
        <w:t>пожизненно</w:t>
      </w:r>
      <w:r w:rsidRPr="00370FDC">
        <w:rPr>
          <w:color w:val="2C2C2C"/>
          <w:spacing w:val="9"/>
        </w:rPr>
        <w:t xml:space="preserve"> </w:t>
      </w:r>
      <w:r w:rsidRPr="00370FDC">
        <w:rPr>
          <w:color w:val="2C2C2C"/>
        </w:rPr>
        <w:t>наследуемого</w:t>
      </w:r>
      <w:r w:rsidRPr="00370FDC">
        <w:rPr>
          <w:color w:val="2C2C2C"/>
          <w:spacing w:val="11"/>
        </w:rPr>
        <w:t xml:space="preserve"> </w:t>
      </w:r>
      <w:r w:rsidRPr="00370FDC">
        <w:rPr>
          <w:color w:val="2C2C2C"/>
          <w:spacing w:val="-2"/>
        </w:rPr>
        <w:t>владения;</w:t>
      </w: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rPr>
          <w:color w:val="2C2C2C"/>
        </w:rPr>
        <w:t>г)</w:t>
      </w:r>
      <w:r w:rsidRPr="00370FDC">
        <w:rPr>
          <w:color w:val="2C2C2C"/>
          <w:spacing w:val="11"/>
        </w:rPr>
        <w:t xml:space="preserve"> </w:t>
      </w:r>
      <w:r w:rsidRPr="00370FDC">
        <w:rPr>
          <w:color w:val="2C2C2C"/>
        </w:rPr>
        <w:t>право</w:t>
      </w:r>
      <w:r w:rsidRPr="00370FDC">
        <w:rPr>
          <w:color w:val="2C2C2C"/>
          <w:spacing w:val="12"/>
        </w:rPr>
        <w:t xml:space="preserve"> </w:t>
      </w:r>
      <w:r w:rsidRPr="00370FDC">
        <w:rPr>
          <w:color w:val="2C2C2C"/>
        </w:rPr>
        <w:t>постоянного</w:t>
      </w:r>
      <w:r w:rsidRPr="00370FDC">
        <w:rPr>
          <w:color w:val="2C2C2C"/>
          <w:spacing w:val="12"/>
        </w:rPr>
        <w:t xml:space="preserve"> </w:t>
      </w:r>
      <w:r w:rsidRPr="00370FDC">
        <w:rPr>
          <w:color w:val="2C2C2C"/>
        </w:rPr>
        <w:t>(бессрочного)</w:t>
      </w:r>
      <w:r w:rsidRPr="00370FDC">
        <w:rPr>
          <w:color w:val="2C2C2C"/>
          <w:spacing w:val="11"/>
        </w:rPr>
        <w:t xml:space="preserve"> </w:t>
      </w:r>
      <w:r w:rsidRPr="00370FDC">
        <w:rPr>
          <w:color w:val="2C2C2C"/>
          <w:spacing w:val="-2"/>
        </w:rPr>
        <w:t>пользования.</w:t>
      </w:r>
    </w:p>
    <w:p w:rsidR="002151B0" w:rsidRPr="00370FDC" w:rsidRDefault="002151B0" w:rsidP="00370FDC">
      <w:pPr>
        <w:pStyle w:val="a3"/>
        <w:ind w:left="0" w:right="118" w:firstLine="567"/>
        <w:jc w:val="both"/>
      </w:pPr>
      <w:r w:rsidRPr="00370FDC">
        <w:rPr>
          <w:color w:val="2C2C2C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</w:t>
      </w:r>
      <w:r w:rsidRPr="00370FDC">
        <w:rPr>
          <w:color w:val="2C2C2C"/>
        </w:rPr>
        <w:lastRenderedPageBreak/>
        <w:t>федерального закона либо на акте уполномоченного на то государственного органа или органа местного самоуправления.</w:t>
      </w:r>
    </w:p>
    <w:p w:rsidR="002151B0" w:rsidRPr="00370FDC" w:rsidRDefault="002151B0" w:rsidP="00370FDC">
      <w:pPr>
        <w:pStyle w:val="a3"/>
        <w:ind w:left="0" w:right="111" w:firstLine="567"/>
        <w:jc w:val="both"/>
      </w:pPr>
      <w:r w:rsidRPr="00370FDC">
        <w:rPr>
          <w:color w:val="2C2C2C"/>
        </w:rPr>
        <w:t>От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имени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собственников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помещений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в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многоквартирном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доме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порядке, решением общего собрания указанных собственников.</w:t>
      </w:r>
    </w:p>
    <w:p w:rsidR="002151B0" w:rsidRPr="00370FDC" w:rsidRDefault="002151B0" w:rsidP="00370FDC">
      <w:pPr>
        <w:pStyle w:val="a3"/>
        <w:ind w:left="0" w:right="115" w:firstLine="567"/>
        <w:jc w:val="both"/>
      </w:pPr>
      <w:r w:rsidRPr="00370FDC">
        <w:rPr>
          <w:color w:val="2C2C2C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:rsidR="002151B0" w:rsidRPr="00370FDC" w:rsidRDefault="002151B0" w:rsidP="00370FDC">
      <w:pPr>
        <w:pStyle w:val="a3"/>
        <w:ind w:left="0" w:right="120" w:firstLine="567"/>
        <w:jc w:val="both"/>
      </w:pPr>
      <w:r w:rsidRPr="00370FDC">
        <w:rPr>
          <w:color w:val="2C2C2C"/>
        </w:rPr>
        <w:t>От имени лица, указанного в абзаце 2 пункта 1.4. настоящих Правил,</w:t>
      </w:r>
      <w:r w:rsidRPr="00370FDC">
        <w:rPr>
          <w:color w:val="2C2C2C"/>
          <w:spacing w:val="80"/>
          <w:w w:val="150"/>
        </w:rPr>
        <w:t xml:space="preserve"> </w:t>
      </w:r>
      <w:r w:rsidRPr="00370FDC">
        <w:rPr>
          <w:color w:val="2C2C2C"/>
        </w:rPr>
        <w:t>вправе обратиться кадастровый инженер, выполняющий на основании</w:t>
      </w:r>
      <w:r w:rsidRPr="00370FDC">
        <w:rPr>
          <w:color w:val="2C2C2C"/>
          <w:spacing w:val="80"/>
          <w:w w:val="150"/>
        </w:rPr>
        <w:t xml:space="preserve"> </w:t>
      </w:r>
      <w:r w:rsidRPr="00370FDC">
        <w:rPr>
          <w:color w:val="2C2C2C"/>
        </w:rPr>
        <w:t>документа, предусмотренного статьей 35 или статьей 42.3 Федерального закона</w:t>
      </w:r>
      <w:r w:rsidRPr="00370FDC">
        <w:rPr>
          <w:color w:val="2C2C2C"/>
          <w:spacing w:val="80"/>
        </w:rPr>
        <w:t xml:space="preserve"> </w:t>
      </w:r>
      <w:r w:rsidRPr="00370FDC">
        <w:rPr>
          <w:color w:val="2C2C2C"/>
        </w:rPr>
        <w:t>от 24.07.2007 года N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2151B0" w:rsidRPr="00370FDC" w:rsidRDefault="002151B0" w:rsidP="00370FDC">
      <w:pPr>
        <w:pStyle w:val="a3"/>
        <w:ind w:left="0" w:right="109" w:firstLine="567"/>
        <w:jc w:val="both"/>
      </w:pPr>
      <w:r w:rsidRPr="00370FDC">
        <w:rPr>
          <w:color w:val="2C2C2C"/>
        </w:rPr>
        <w:t>Орган местного самоуправления реализует свои полномочия в случае массового присвоения, изменения или аннулирования адресов объектам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 xml:space="preserve">адресации (приведения в соответствие </w:t>
      </w:r>
      <w:proofErr w:type="gramStart"/>
      <w:r w:rsidRPr="00370FDC">
        <w:rPr>
          <w:color w:val="2C2C2C"/>
        </w:rPr>
        <w:t>согласно</w:t>
      </w:r>
      <w:proofErr w:type="gramEnd"/>
      <w:r w:rsidRPr="00370FDC">
        <w:rPr>
          <w:color w:val="2C2C2C"/>
        </w:rPr>
        <w:t xml:space="preserve"> настоящих Правил). При этом орган местного самоуправления в обязательном порядке размещает сведения о присвоенных, измененных или аннулированных адресах объектам адресации в средствах массовой информации и на сайте администрации сельского поселения</w:t>
      </w:r>
      <w:r w:rsidRPr="00370FDC">
        <w:rPr>
          <w:color w:val="2C2C2C"/>
          <w:spacing w:val="-2"/>
        </w:rPr>
        <w:t>.</w:t>
      </w:r>
    </w:p>
    <w:p w:rsidR="002151B0" w:rsidRPr="00370FDC" w:rsidRDefault="002151B0" w:rsidP="00370FDC">
      <w:pPr>
        <w:pStyle w:val="a5"/>
        <w:numPr>
          <w:ilvl w:val="1"/>
          <w:numId w:val="11"/>
        </w:numPr>
        <w:tabs>
          <w:tab w:val="left" w:pos="1458"/>
        </w:tabs>
        <w:spacing w:before="0"/>
        <w:ind w:left="0" w:right="113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Решение о присвоении адреса объекту адресации, изменение и аннулирование такого адреса утверждается Главой администрации сельского поселения.</w:t>
      </w:r>
    </w:p>
    <w:p w:rsidR="002151B0" w:rsidRPr="00370FDC" w:rsidRDefault="002151B0" w:rsidP="00370FDC">
      <w:pPr>
        <w:pStyle w:val="a5"/>
        <w:numPr>
          <w:ilvl w:val="1"/>
          <w:numId w:val="11"/>
        </w:numPr>
        <w:tabs>
          <w:tab w:val="left" w:pos="1714"/>
        </w:tabs>
        <w:spacing w:before="0"/>
        <w:ind w:left="0" w:right="109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 xml:space="preserve">Объектом адресации признается объект недвижимости, расположенный на землях с установленной категорией «Земли населенных </w:t>
      </w:r>
      <w:r w:rsidRPr="00370FDC">
        <w:rPr>
          <w:color w:val="2C2C2C"/>
          <w:spacing w:val="-2"/>
          <w:sz w:val="28"/>
          <w:szCs w:val="28"/>
        </w:rPr>
        <w:t>пунктов»:</w:t>
      </w:r>
    </w:p>
    <w:p w:rsidR="002151B0" w:rsidRPr="00370FDC" w:rsidRDefault="002151B0" w:rsidP="00370FDC">
      <w:pPr>
        <w:pStyle w:val="a3"/>
        <w:ind w:left="0" w:right="108" w:firstLine="567"/>
        <w:jc w:val="both"/>
      </w:pPr>
      <w:r w:rsidRPr="00370FDC">
        <w:rPr>
          <w:color w:val="2C2C2C"/>
        </w:rPr>
        <w:t>а)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земельный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участок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как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объект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земельных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отношений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-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 xml:space="preserve">часть поверхности земли, границы которой описаны и удостоверены в установленном </w:t>
      </w:r>
      <w:r w:rsidRPr="00370FDC">
        <w:rPr>
          <w:color w:val="2C2C2C"/>
          <w:spacing w:val="-2"/>
        </w:rPr>
        <w:t>порядке;</w:t>
      </w:r>
    </w:p>
    <w:p w:rsidR="002151B0" w:rsidRPr="00370FDC" w:rsidRDefault="002151B0" w:rsidP="00370FDC">
      <w:pPr>
        <w:pStyle w:val="a3"/>
        <w:ind w:left="0" w:right="113" w:firstLine="567"/>
        <w:jc w:val="both"/>
      </w:pPr>
      <w:r w:rsidRPr="00370FDC">
        <w:rPr>
          <w:color w:val="2C2C2C"/>
        </w:rPr>
        <w:t>б) здание - результат строительства, представляющий собой объемную строительную</w:t>
      </w:r>
      <w:r w:rsidRPr="00370FDC">
        <w:rPr>
          <w:color w:val="2C2C2C"/>
          <w:spacing w:val="11"/>
        </w:rPr>
        <w:t xml:space="preserve"> </w:t>
      </w:r>
      <w:r w:rsidRPr="00370FDC">
        <w:rPr>
          <w:color w:val="2C2C2C"/>
        </w:rPr>
        <w:t>систему,</w:t>
      </w:r>
      <w:r w:rsidRPr="00370FDC">
        <w:rPr>
          <w:color w:val="2C2C2C"/>
          <w:spacing w:val="14"/>
        </w:rPr>
        <w:t xml:space="preserve"> </w:t>
      </w:r>
      <w:r w:rsidRPr="00370FDC">
        <w:rPr>
          <w:color w:val="2C2C2C"/>
        </w:rPr>
        <w:t>имеющую</w:t>
      </w:r>
      <w:r w:rsidRPr="00370FDC">
        <w:rPr>
          <w:color w:val="2C2C2C"/>
          <w:spacing w:val="12"/>
        </w:rPr>
        <w:t xml:space="preserve"> </w:t>
      </w:r>
      <w:r w:rsidRPr="00370FDC">
        <w:rPr>
          <w:color w:val="2C2C2C"/>
        </w:rPr>
        <w:t>и</w:t>
      </w:r>
      <w:r w:rsidRPr="00370FDC">
        <w:rPr>
          <w:color w:val="2C2C2C"/>
          <w:spacing w:val="14"/>
        </w:rPr>
        <w:t xml:space="preserve"> </w:t>
      </w:r>
      <w:r w:rsidRPr="00370FDC">
        <w:rPr>
          <w:color w:val="2C2C2C"/>
        </w:rPr>
        <w:t>(или)</w:t>
      </w:r>
      <w:r w:rsidRPr="00370FDC">
        <w:rPr>
          <w:color w:val="2C2C2C"/>
          <w:spacing w:val="11"/>
        </w:rPr>
        <w:t xml:space="preserve"> </w:t>
      </w:r>
      <w:r w:rsidRPr="00370FDC">
        <w:rPr>
          <w:color w:val="2C2C2C"/>
        </w:rPr>
        <w:t>подземную</w:t>
      </w:r>
      <w:r w:rsidRPr="00370FDC">
        <w:rPr>
          <w:color w:val="2C2C2C"/>
          <w:spacing w:val="25"/>
        </w:rPr>
        <w:t xml:space="preserve"> </w:t>
      </w:r>
      <w:r w:rsidRPr="00370FDC">
        <w:rPr>
          <w:color w:val="2C2C2C"/>
        </w:rPr>
        <w:t>части,</w:t>
      </w:r>
      <w:r w:rsidRPr="00370FDC">
        <w:rPr>
          <w:color w:val="2C2C2C"/>
          <w:spacing w:val="13"/>
        </w:rPr>
        <w:t xml:space="preserve"> </w:t>
      </w:r>
      <w:r w:rsidRPr="00370FDC">
        <w:rPr>
          <w:color w:val="2C2C2C"/>
        </w:rPr>
        <w:t>включающую</w:t>
      </w:r>
      <w:r w:rsidRPr="00370FDC">
        <w:rPr>
          <w:color w:val="2C2C2C"/>
          <w:spacing w:val="12"/>
        </w:rPr>
        <w:t xml:space="preserve"> </w:t>
      </w:r>
      <w:r w:rsidRPr="00370FDC">
        <w:rPr>
          <w:color w:val="2C2C2C"/>
        </w:rPr>
        <w:t>в</w:t>
      </w:r>
      <w:r w:rsidRPr="00370FDC">
        <w:rPr>
          <w:color w:val="2C2C2C"/>
          <w:spacing w:val="14"/>
        </w:rPr>
        <w:t xml:space="preserve"> </w:t>
      </w:r>
      <w:r w:rsidRPr="00370FDC">
        <w:rPr>
          <w:color w:val="2C2C2C"/>
          <w:spacing w:val="-4"/>
        </w:rPr>
        <w:t>себя</w:t>
      </w:r>
    </w:p>
    <w:p w:rsidR="002151B0" w:rsidRPr="00370FDC" w:rsidRDefault="002151B0" w:rsidP="00370FDC">
      <w:pPr>
        <w:pStyle w:val="a3"/>
        <w:ind w:left="0" w:right="110" w:firstLine="567"/>
        <w:jc w:val="both"/>
      </w:pPr>
      <w:r w:rsidRPr="00370FDC">
        <w:rPr>
          <w:color w:val="2C2C2C"/>
        </w:rPr>
        <w:t xml:space="preserve">помещения, сети инженерно-технического обеспечения и системы инженерно- технического обеспечения и </w:t>
      </w:r>
      <w:proofErr w:type="gramStart"/>
      <w:r w:rsidRPr="00370FDC">
        <w:rPr>
          <w:color w:val="2C2C2C"/>
        </w:rPr>
        <w:t>предназначенную</w:t>
      </w:r>
      <w:proofErr w:type="gramEnd"/>
      <w:r w:rsidRPr="00370FDC">
        <w:rPr>
          <w:color w:val="2C2C2C"/>
        </w:rPr>
        <w:t xml:space="preserve"> для проживания и (или) деятельности людей, размещения производства, хранения продукции или содержания животных;</w:t>
      </w:r>
    </w:p>
    <w:p w:rsidR="002151B0" w:rsidRPr="00370FDC" w:rsidRDefault="002151B0" w:rsidP="00370FDC">
      <w:pPr>
        <w:pStyle w:val="a3"/>
        <w:ind w:left="0" w:right="124" w:firstLine="567"/>
        <w:jc w:val="both"/>
      </w:pPr>
      <w:r w:rsidRPr="00370FDC">
        <w:rPr>
          <w:color w:val="2C2C2C"/>
        </w:rPr>
        <w:t>в) строение - отдельно построенное здание, дом, состоящие из одной или нескольких частей как одно целое, а также служебные строения;</w:t>
      </w:r>
    </w:p>
    <w:p w:rsidR="002151B0" w:rsidRPr="00370FDC" w:rsidRDefault="002151B0" w:rsidP="00370FDC">
      <w:pPr>
        <w:pStyle w:val="a3"/>
        <w:ind w:left="0" w:right="121" w:firstLine="567"/>
        <w:jc w:val="both"/>
      </w:pPr>
      <w:r w:rsidRPr="00370FDC">
        <w:rPr>
          <w:color w:val="2C2C2C"/>
        </w:rPr>
        <w:t>г) сооружение - результат строительства, представляющий собой</w:t>
      </w:r>
      <w:r w:rsidRPr="00370FDC">
        <w:rPr>
          <w:color w:val="2C2C2C"/>
          <w:spacing w:val="80"/>
        </w:rPr>
        <w:t xml:space="preserve"> </w:t>
      </w:r>
      <w:r w:rsidRPr="00370FDC">
        <w:rPr>
          <w:color w:val="2C2C2C"/>
        </w:rPr>
        <w:t>объемную, плоскостную или линейную строительную систему, имеющую наземную и (или) подземную части, состоящую из несущих, а в отдельных случаях и ограждающих строительных конструкций и предназначенную для выполнения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производственных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процессов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различного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вида,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хранения продукции, временного пребывания людей, перемещения людей и грузов;</w:t>
      </w:r>
    </w:p>
    <w:p w:rsidR="002151B0" w:rsidRPr="00370FDC" w:rsidRDefault="002151B0" w:rsidP="00370FDC">
      <w:pPr>
        <w:pStyle w:val="a3"/>
        <w:ind w:left="0" w:right="119" w:firstLine="567"/>
        <w:jc w:val="both"/>
      </w:pPr>
      <w:r w:rsidRPr="00370FDC">
        <w:rPr>
          <w:color w:val="2C2C2C"/>
        </w:rPr>
        <w:t>д) домовладение - совокупность принадлежащих гражданину на праве частной собственности жилого дома и подсобных построек, расположенных на земельном участке;</w:t>
      </w:r>
    </w:p>
    <w:p w:rsidR="002151B0" w:rsidRPr="00370FDC" w:rsidRDefault="002151B0" w:rsidP="00370FDC">
      <w:pPr>
        <w:pStyle w:val="a3"/>
        <w:ind w:left="0" w:right="115" w:firstLine="567"/>
        <w:jc w:val="both"/>
      </w:pPr>
      <w:r w:rsidRPr="00370FDC">
        <w:rPr>
          <w:color w:val="2C2C2C"/>
        </w:rPr>
        <w:lastRenderedPageBreak/>
        <w:t xml:space="preserve">е) индивидуальный жилой дом - отдельно стоящий жилой дом с количеством этажей не более чем три, предназначенный для проживания одной </w:t>
      </w:r>
      <w:r w:rsidRPr="00370FDC">
        <w:rPr>
          <w:color w:val="2C2C2C"/>
          <w:spacing w:val="-2"/>
        </w:rPr>
        <w:t>семьи;</w:t>
      </w:r>
    </w:p>
    <w:p w:rsidR="002151B0" w:rsidRPr="00370FDC" w:rsidRDefault="002151B0" w:rsidP="00370FDC">
      <w:pPr>
        <w:pStyle w:val="a3"/>
        <w:ind w:left="0" w:right="109" w:firstLine="567"/>
        <w:jc w:val="both"/>
      </w:pPr>
      <w:r w:rsidRPr="00370FDC">
        <w:rPr>
          <w:color w:val="2C2C2C"/>
        </w:rPr>
        <w:t>ж) многоквартирный жилой дом - дом, состоящий из двух и более квартир, имеющих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самостоятельные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выходы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на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общий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для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всего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дома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земельный участок, прилегающий к жилому дому, либо в помещения общего пользования в таком доме;</w:t>
      </w:r>
    </w:p>
    <w:p w:rsidR="002151B0" w:rsidRPr="00370FDC" w:rsidRDefault="002151B0" w:rsidP="00370FDC">
      <w:pPr>
        <w:pStyle w:val="a3"/>
        <w:ind w:left="0" w:right="115" w:firstLine="567"/>
        <w:jc w:val="both"/>
      </w:pPr>
      <w:r w:rsidRPr="00370FDC">
        <w:rPr>
          <w:color w:val="2C2C2C"/>
        </w:rPr>
        <w:t xml:space="preserve">з) помещение - единица комплекса недвижимого имущества (часть жилого здания, связанный с ним иной объект недвижимости), выделенная в натуре, предназначенная для жилых, нежилых или иных целей самостоятельного использования и находящаяся в собственности физического или юридического </w:t>
      </w:r>
      <w:r w:rsidRPr="00370FDC">
        <w:rPr>
          <w:color w:val="2C2C2C"/>
          <w:spacing w:val="-2"/>
        </w:rPr>
        <w:t>лица.</w:t>
      </w:r>
    </w:p>
    <w:p w:rsidR="002151B0" w:rsidRPr="00370FDC" w:rsidRDefault="002151B0" w:rsidP="00370FDC">
      <w:pPr>
        <w:pStyle w:val="a3"/>
        <w:ind w:left="0" w:right="126" w:firstLine="567"/>
        <w:jc w:val="both"/>
      </w:pPr>
      <w:r w:rsidRPr="00370FDC">
        <w:rPr>
          <w:color w:val="2C2C2C"/>
        </w:rPr>
        <w:t>Пространство под навесом и пространство, ограниченное сетчатыми или решетчатыми ограждающими конструкциями, не являются помещениями;</w:t>
      </w:r>
    </w:p>
    <w:p w:rsidR="002151B0" w:rsidRPr="00370FDC" w:rsidRDefault="002151B0" w:rsidP="00370FDC">
      <w:pPr>
        <w:pStyle w:val="a3"/>
        <w:ind w:left="0" w:right="107" w:firstLine="567"/>
        <w:jc w:val="both"/>
      </w:pPr>
      <w:r w:rsidRPr="00370FDC">
        <w:rPr>
          <w:color w:val="2C2C2C"/>
        </w:rPr>
        <w:t xml:space="preserve">и) </w:t>
      </w:r>
      <w:proofErr w:type="spellStart"/>
      <w:r w:rsidRPr="00370FDC">
        <w:rPr>
          <w:color w:val="2C2C2C"/>
        </w:rPr>
        <w:t>машино</w:t>
      </w:r>
      <w:proofErr w:type="spellEnd"/>
      <w:r w:rsidRPr="00370FDC">
        <w:rPr>
          <w:color w:val="2C2C2C"/>
        </w:rPr>
        <w:t>-место - это часть здания либо иного сооружения, предназначенное исключительно для размещения и хранения транспортного средства. При этом машинное место может быть ограждено стенами или иными конструктивными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элементами,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либо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вообще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не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иметь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ограждений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и представлять собой обычную площадку.</w:t>
      </w:r>
    </w:p>
    <w:p w:rsidR="002151B0" w:rsidRPr="00370FDC" w:rsidRDefault="002151B0" w:rsidP="00370FDC">
      <w:pPr>
        <w:pStyle w:val="a3"/>
        <w:ind w:left="0" w:right="111" w:firstLine="567"/>
        <w:jc w:val="both"/>
      </w:pPr>
      <w:r w:rsidRPr="00370FDC">
        <w:rPr>
          <w:color w:val="2C2C2C"/>
        </w:rPr>
        <w:t>Фактическое существование объекта адресации подтверждается его натурным</w:t>
      </w:r>
      <w:r w:rsidRPr="00370FDC">
        <w:rPr>
          <w:color w:val="2C2C2C"/>
          <w:spacing w:val="29"/>
        </w:rPr>
        <w:t xml:space="preserve"> </w:t>
      </w:r>
      <w:r w:rsidRPr="00370FDC">
        <w:rPr>
          <w:color w:val="2C2C2C"/>
        </w:rPr>
        <w:t>обследованием</w:t>
      </w:r>
      <w:r w:rsidRPr="00370FDC">
        <w:rPr>
          <w:color w:val="2C2C2C"/>
          <w:spacing w:val="31"/>
        </w:rPr>
        <w:t xml:space="preserve"> </w:t>
      </w:r>
      <w:r w:rsidRPr="00370FDC">
        <w:rPr>
          <w:color w:val="2C2C2C"/>
        </w:rPr>
        <w:t>и</w:t>
      </w:r>
      <w:r w:rsidRPr="00370FDC">
        <w:rPr>
          <w:color w:val="2C2C2C"/>
          <w:spacing w:val="30"/>
        </w:rPr>
        <w:t xml:space="preserve"> </w:t>
      </w:r>
      <w:r w:rsidRPr="00370FDC">
        <w:rPr>
          <w:color w:val="2C2C2C"/>
        </w:rPr>
        <w:t>обязательным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наличием</w:t>
      </w:r>
      <w:r w:rsidRPr="00370FDC">
        <w:rPr>
          <w:color w:val="2C2C2C"/>
          <w:spacing w:val="32"/>
        </w:rPr>
        <w:t xml:space="preserve"> </w:t>
      </w:r>
      <w:r w:rsidRPr="00370FDC">
        <w:rPr>
          <w:color w:val="2C2C2C"/>
        </w:rPr>
        <w:t>актуальных</w:t>
      </w:r>
      <w:r w:rsidRPr="00370FDC">
        <w:rPr>
          <w:color w:val="2C2C2C"/>
          <w:spacing w:val="36"/>
        </w:rPr>
        <w:t xml:space="preserve"> </w:t>
      </w:r>
      <w:r w:rsidRPr="00370FDC">
        <w:rPr>
          <w:color w:val="2C2C2C"/>
        </w:rPr>
        <w:t>сведений</w:t>
      </w:r>
      <w:r w:rsidRPr="00370FDC">
        <w:rPr>
          <w:color w:val="2C2C2C"/>
          <w:spacing w:val="30"/>
        </w:rPr>
        <w:t xml:space="preserve"> </w:t>
      </w:r>
      <w:r w:rsidRPr="00370FDC">
        <w:rPr>
          <w:color w:val="2C2C2C"/>
        </w:rPr>
        <w:t>о</w:t>
      </w:r>
      <w:r w:rsidRPr="00370FDC">
        <w:rPr>
          <w:color w:val="2C2C2C"/>
          <w:spacing w:val="30"/>
        </w:rPr>
        <w:t xml:space="preserve"> </w:t>
      </w:r>
      <w:r w:rsidRPr="00370FDC">
        <w:rPr>
          <w:color w:val="2C2C2C"/>
        </w:rPr>
        <w:t>нем в Едином государственном реестре недвижимости (далее – ЕГРН).</w:t>
      </w:r>
    </w:p>
    <w:p w:rsidR="002151B0" w:rsidRPr="00370FDC" w:rsidRDefault="002151B0" w:rsidP="00370FDC">
      <w:pPr>
        <w:pStyle w:val="a3"/>
        <w:ind w:left="0" w:right="121" w:firstLine="567"/>
        <w:jc w:val="both"/>
      </w:pPr>
      <w:r w:rsidRPr="00370FDC">
        <w:rPr>
          <w:color w:val="2C2C2C"/>
        </w:rPr>
        <w:t>Допускается одновременное присвоение адреса объекту адресации и подготовка, необходимых в соответствии с действующим законодательством, документов для постановки его на государственный кадастровый учет.</w:t>
      </w:r>
    </w:p>
    <w:p w:rsidR="002151B0" w:rsidRPr="00370FDC" w:rsidRDefault="002151B0" w:rsidP="00370FDC">
      <w:pPr>
        <w:pStyle w:val="a5"/>
        <w:numPr>
          <w:ilvl w:val="1"/>
          <w:numId w:val="11"/>
        </w:numPr>
        <w:tabs>
          <w:tab w:val="left" w:pos="1525"/>
        </w:tabs>
        <w:spacing w:before="0"/>
        <w:ind w:left="0" w:right="113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Лица, уполномоченные осуществлять адресацию (присваивать, изменять и аннулировать адреса) объектов недвижимости, определяются Главой администрации сельского поселения и несут ответственность за достоверность, сохранность, рассылку и передачу потребителям адресной информации в соответствии с нормами действующего законодательства.</w:t>
      </w:r>
    </w:p>
    <w:p w:rsidR="002151B0" w:rsidRPr="00370FDC" w:rsidRDefault="002151B0" w:rsidP="00370FDC">
      <w:pPr>
        <w:pStyle w:val="a3"/>
        <w:ind w:left="0" w:right="111" w:firstLine="567"/>
        <w:jc w:val="both"/>
      </w:pPr>
      <w:r w:rsidRPr="00370FDC">
        <w:rPr>
          <w:color w:val="2C2C2C"/>
        </w:rPr>
        <w:t xml:space="preserve">Решением уполномоченного органа устанавливается перечень элементов структуры адреса и правила сокращенного наименования </w:t>
      </w:r>
      <w:proofErr w:type="spellStart"/>
      <w:r w:rsidRPr="00370FDC">
        <w:rPr>
          <w:color w:val="2C2C2C"/>
        </w:rPr>
        <w:t>адресообразующих</w:t>
      </w:r>
      <w:proofErr w:type="spellEnd"/>
      <w:r w:rsidRPr="00370FDC">
        <w:rPr>
          <w:color w:val="2C2C2C"/>
        </w:rPr>
        <w:t xml:space="preserve"> элементов, используемых в границах населенных пунктов сельского поселения (далее – Перечень структуры адреса) (Приложение).</w:t>
      </w:r>
    </w:p>
    <w:p w:rsidR="002151B0" w:rsidRPr="00370FDC" w:rsidRDefault="002151B0" w:rsidP="00370FDC">
      <w:pPr>
        <w:pStyle w:val="a5"/>
        <w:numPr>
          <w:ilvl w:val="1"/>
          <w:numId w:val="11"/>
        </w:numPr>
        <w:tabs>
          <w:tab w:val="left" w:pos="1393"/>
        </w:tabs>
        <w:spacing w:before="0"/>
        <w:ind w:left="0" w:right="123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Присвоение и изменение адреса объекту адресация осуществляется согласно документам территориального планирования, генеральному плану и утвержденным Правилам землепользования и застройки соответствующего муниципального образования, населенного пункта.</w:t>
      </w:r>
    </w:p>
    <w:p w:rsidR="002151B0" w:rsidRPr="00370FDC" w:rsidRDefault="002151B0" w:rsidP="00370FDC">
      <w:pPr>
        <w:pStyle w:val="11"/>
        <w:numPr>
          <w:ilvl w:val="0"/>
          <w:numId w:val="9"/>
        </w:numPr>
        <w:tabs>
          <w:tab w:val="left" w:pos="2502"/>
        </w:tabs>
        <w:jc w:val="center"/>
      </w:pPr>
      <w:r w:rsidRPr="00370FDC">
        <w:t>Основные</w:t>
      </w:r>
      <w:r w:rsidRPr="00370FDC">
        <w:rPr>
          <w:spacing w:val="7"/>
        </w:rPr>
        <w:t xml:space="preserve"> </w:t>
      </w:r>
      <w:r w:rsidRPr="00370FDC">
        <w:t>понятия,</w:t>
      </w:r>
      <w:r w:rsidRPr="00370FDC">
        <w:rPr>
          <w:spacing w:val="10"/>
        </w:rPr>
        <w:t xml:space="preserve"> </w:t>
      </w:r>
      <w:r w:rsidRPr="00370FDC">
        <w:t>используемые</w:t>
      </w:r>
      <w:r w:rsidRPr="00370FDC">
        <w:rPr>
          <w:spacing w:val="10"/>
        </w:rPr>
        <w:t xml:space="preserve"> </w:t>
      </w:r>
      <w:r w:rsidRPr="00370FDC">
        <w:t>в</w:t>
      </w:r>
      <w:r w:rsidRPr="00370FDC">
        <w:rPr>
          <w:spacing w:val="8"/>
        </w:rPr>
        <w:t xml:space="preserve"> </w:t>
      </w:r>
      <w:r w:rsidRPr="00370FDC">
        <w:rPr>
          <w:spacing w:val="-2"/>
        </w:rPr>
        <w:t>Регламенте</w:t>
      </w:r>
    </w:p>
    <w:p w:rsidR="002151B0" w:rsidRPr="00370FDC" w:rsidRDefault="002151B0" w:rsidP="00A25D80">
      <w:pPr>
        <w:pStyle w:val="a5"/>
        <w:numPr>
          <w:ilvl w:val="1"/>
          <w:numId w:val="14"/>
        </w:numPr>
        <w:tabs>
          <w:tab w:val="left" w:pos="1234"/>
        </w:tabs>
        <w:spacing w:before="0"/>
        <w:ind w:right="124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 xml:space="preserve">Для целей настоящих Правил используются следующие основные </w:t>
      </w:r>
      <w:r w:rsidRPr="00370FDC">
        <w:rPr>
          <w:color w:val="2C2C2C"/>
          <w:spacing w:val="-2"/>
          <w:sz w:val="28"/>
          <w:szCs w:val="28"/>
        </w:rPr>
        <w:t>понятия:</w:t>
      </w:r>
    </w:p>
    <w:p w:rsidR="002151B0" w:rsidRPr="00370FDC" w:rsidRDefault="002151B0" w:rsidP="00370FDC">
      <w:pPr>
        <w:ind w:right="112" w:firstLine="567"/>
        <w:jc w:val="both"/>
        <w:rPr>
          <w:sz w:val="28"/>
          <w:szCs w:val="28"/>
        </w:rPr>
      </w:pPr>
      <w:r w:rsidRPr="00370FDC">
        <w:rPr>
          <w:b/>
          <w:color w:val="2C2C2C"/>
          <w:sz w:val="28"/>
          <w:szCs w:val="28"/>
        </w:rPr>
        <w:t xml:space="preserve">Государственный адресный реестр (ГАР) </w:t>
      </w:r>
      <w:r w:rsidRPr="00370FDC">
        <w:rPr>
          <w:color w:val="2C2C2C"/>
          <w:sz w:val="28"/>
          <w:szCs w:val="28"/>
        </w:rPr>
        <w:t>- государственный информационный ресурс, содержащий сведения об адресах;</w:t>
      </w:r>
    </w:p>
    <w:p w:rsidR="002151B0" w:rsidRPr="00370FDC" w:rsidRDefault="002151B0" w:rsidP="00370FDC">
      <w:pPr>
        <w:ind w:right="110" w:firstLine="567"/>
        <w:jc w:val="both"/>
        <w:rPr>
          <w:sz w:val="28"/>
          <w:szCs w:val="28"/>
        </w:rPr>
      </w:pPr>
      <w:r w:rsidRPr="00370FDC">
        <w:rPr>
          <w:b/>
          <w:color w:val="2C2C2C"/>
          <w:sz w:val="28"/>
          <w:szCs w:val="28"/>
        </w:rPr>
        <w:t>Федеральная</w:t>
      </w:r>
      <w:r w:rsidRPr="00370FDC">
        <w:rPr>
          <w:b/>
          <w:color w:val="2C2C2C"/>
          <w:spacing w:val="40"/>
          <w:sz w:val="28"/>
          <w:szCs w:val="28"/>
        </w:rPr>
        <w:t xml:space="preserve"> </w:t>
      </w:r>
      <w:r w:rsidRPr="00370FDC">
        <w:rPr>
          <w:b/>
          <w:color w:val="2C2C2C"/>
          <w:sz w:val="28"/>
          <w:szCs w:val="28"/>
        </w:rPr>
        <w:t>информационная</w:t>
      </w:r>
      <w:r w:rsidRPr="00370FDC">
        <w:rPr>
          <w:b/>
          <w:color w:val="2C2C2C"/>
          <w:spacing w:val="40"/>
          <w:sz w:val="28"/>
          <w:szCs w:val="28"/>
        </w:rPr>
        <w:t xml:space="preserve"> </w:t>
      </w:r>
      <w:r w:rsidRPr="00370FDC">
        <w:rPr>
          <w:b/>
          <w:color w:val="2C2C2C"/>
          <w:sz w:val="28"/>
          <w:szCs w:val="28"/>
        </w:rPr>
        <w:t>адресная</w:t>
      </w:r>
      <w:r w:rsidRPr="00370FDC">
        <w:rPr>
          <w:b/>
          <w:color w:val="2C2C2C"/>
          <w:spacing w:val="40"/>
          <w:sz w:val="28"/>
          <w:szCs w:val="28"/>
        </w:rPr>
        <w:t xml:space="preserve"> </w:t>
      </w:r>
      <w:r w:rsidRPr="00370FDC">
        <w:rPr>
          <w:b/>
          <w:color w:val="2C2C2C"/>
          <w:sz w:val="28"/>
          <w:szCs w:val="28"/>
        </w:rPr>
        <w:t>система</w:t>
      </w:r>
      <w:r w:rsidRPr="00370FDC">
        <w:rPr>
          <w:b/>
          <w:color w:val="2C2C2C"/>
          <w:spacing w:val="40"/>
          <w:sz w:val="28"/>
          <w:szCs w:val="28"/>
        </w:rPr>
        <w:t xml:space="preserve"> </w:t>
      </w:r>
      <w:r w:rsidRPr="00370FDC">
        <w:rPr>
          <w:b/>
          <w:color w:val="2C2C2C"/>
          <w:sz w:val="28"/>
          <w:szCs w:val="28"/>
        </w:rPr>
        <w:t>(ФИАС)</w:t>
      </w:r>
      <w:r w:rsidRPr="00370FDC">
        <w:rPr>
          <w:b/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2151B0" w:rsidRPr="00370FDC" w:rsidRDefault="002151B0" w:rsidP="00370FDC">
      <w:pPr>
        <w:pStyle w:val="a3"/>
        <w:ind w:left="0" w:right="107" w:firstLine="567"/>
        <w:jc w:val="both"/>
      </w:pPr>
      <w:proofErr w:type="gramStart"/>
      <w:r w:rsidRPr="00370FDC">
        <w:rPr>
          <w:b/>
          <w:color w:val="2C2C2C"/>
        </w:rPr>
        <w:t xml:space="preserve">Муниципальный адресный реестр (МАР) </w:t>
      </w:r>
      <w:r w:rsidRPr="00370FDC">
        <w:rPr>
          <w:color w:val="2C2C2C"/>
        </w:rPr>
        <w:t>– действовавший до</w:t>
      </w:r>
      <w:r w:rsidRPr="00370FDC">
        <w:rPr>
          <w:color w:val="2C2C2C"/>
          <w:spacing w:val="80"/>
        </w:rPr>
        <w:t xml:space="preserve"> </w:t>
      </w:r>
      <w:r w:rsidRPr="00370FDC">
        <w:rPr>
          <w:color w:val="2C2C2C"/>
        </w:rPr>
        <w:t>вступления в силу Федеральным законом от 28.12.2013 № 443-ФЗ "О</w:t>
      </w:r>
      <w:r w:rsidRPr="00370FDC">
        <w:rPr>
          <w:color w:val="2C2C2C"/>
          <w:spacing w:val="80"/>
        </w:rPr>
        <w:t xml:space="preserve"> </w:t>
      </w:r>
      <w:r w:rsidRPr="00370FDC">
        <w:rPr>
          <w:color w:val="2C2C2C"/>
        </w:rPr>
        <w:t>федеральной информационной адресной системе и о внесении изменений в Федеральный закон "Об общих принципах организации местного</w:t>
      </w:r>
      <w:r w:rsidRPr="00370FDC">
        <w:rPr>
          <w:color w:val="2C2C2C"/>
          <w:spacing w:val="80"/>
          <w:w w:val="150"/>
        </w:rPr>
        <w:t xml:space="preserve"> </w:t>
      </w:r>
      <w:r w:rsidRPr="00370FDC">
        <w:rPr>
          <w:color w:val="2C2C2C"/>
        </w:rPr>
        <w:t xml:space="preserve">самоуправления в Российской </w:t>
      </w:r>
      <w:r w:rsidRPr="00370FDC">
        <w:rPr>
          <w:color w:val="2C2C2C"/>
        </w:rPr>
        <w:lastRenderedPageBreak/>
        <w:t>Федерации" (далее – ФЗ № 443-ФЗ) муниципальный информационный ресурс поселения, содержащий свод сведений об адресах объектов, адресных элементах и документах, подтверждающих факт присвоения, подтверждения, изменения или аннулирования адреса</w:t>
      </w:r>
      <w:proofErr w:type="gramEnd"/>
      <w:r w:rsidRPr="00370FDC">
        <w:rPr>
          <w:color w:val="2C2C2C"/>
        </w:rPr>
        <w:t xml:space="preserve"> объекта, а также наименования и переименования адресных элементов;</w:t>
      </w:r>
    </w:p>
    <w:p w:rsidR="002151B0" w:rsidRPr="00370FDC" w:rsidRDefault="002151B0" w:rsidP="00370FDC">
      <w:pPr>
        <w:pStyle w:val="a3"/>
        <w:ind w:left="0" w:right="114" w:firstLine="567"/>
        <w:jc w:val="both"/>
      </w:pPr>
      <w:r w:rsidRPr="00370FDC">
        <w:rPr>
          <w:b/>
          <w:color w:val="2C2C2C"/>
        </w:rPr>
        <w:t xml:space="preserve">Объект адресации </w:t>
      </w:r>
      <w:r w:rsidRPr="00370FDC">
        <w:rPr>
          <w:color w:val="2C2C2C"/>
        </w:rPr>
        <w:t>-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 xml:space="preserve">объект недвижимости (земельный участок, здание, сооружение, строение, помещение, </w:t>
      </w:r>
      <w:proofErr w:type="spellStart"/>
      <w:r w:rsidRPr="00370FDC">
        <w:rPr>
          <w:color w:val="2C2C2C"/>
        </w:rPr>
        <w:t>машино</w:t>
      </w:r>
      <w:proofErr w:type="spellEnd"/>
      <w:r w:rsidRPr="00370FDC">
        <w:rPr>
          <w:color w:val="2C2C2C"/>
        </w:rPr>
        <w:t>-место), расположенные на землях населенных пунктов;</w:t>
      </w:r>
    </w:p>
    <w:p w:rsidR="002151B0" w:rsidRPr="00370FDC" w:rsidRDefault="002151B0" w:rsidP="00370FDC">
      <w:pPr>
        <w:pStyle w:val="a3"/>
        <w:ind w:left="0" w:right="112" w:firstLine="567"/>
        <w:jc w:val="both"/>
      </w:pPr>
      <w:r w:rsidRPr="00370FDC">
        <w:rPr>
          <w:b/>
          <w:color w:val="2C2C2C"/>
        </w:rPr>
        <w:t>Адрес</w:t>
      </w:r>
      <w:r w:rsidRPr="00370FDC">
        <w:rPr>
          <w:b/>
          <w:color w:val="2C2C2C"/>
          <w:spacing w:val="40"/>
        </w:rPr>
        <w:t xml:space="preserve"> </w:t>
      </w:r>
      <w:r w:rsidRPr="00370FDC">
        <w:rPr>
          <w:color w:val="2C2C2C"/>
        </w:rPr>
        <w:t>-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описание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места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нахождения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объекта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 xml:space="preserve">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 w:rsidRPr="00370FDC">
        <w:rPr>
          <w:color w:val="2C2C2C"/>
        </w:rPr>
        <w:t>себя</w:t>
      </w:r>
      <w:proofErr w:type="gramEnd"/>
      <w:r w:rsidRPr="00370FDC">
        <w:rPr>
          <w:color w:val="2C2C2C"/>
        </w:rPr>
        <w:t xml:space="preserve"> в том числе наименование элемента улично-дорожной сети и (или) наименование элемента планировочной структуры (при необходимости), а также цифровое и (или) буквенно-цифровое обозначение объекта адресации, позволяющее его </w:t>
      </w:r>
      <w:r w:rsidRPr="00370FDC">
        <w:rPr>
          <w:color w:val="2C2C2C"/>
          <w:spacing w:val="-2"/>
        </w:rPr>
        <w:t>идентифицировать;</w:t>
      </w:r>
    </w:p>
    <w:p w:rsidR="002151B0" w:rsidRPr="00370FDC" w:rsidRDefault="002151B0" w:rsidP="00370FDC">
      <w:pPr>
        <w:pStyle w:val="a3"/>
        <w:ind w:left="0" w:right="108" w:firstLine="567"/>
        <w:jc w:val="both"/>
      </w:pPr>
      <w:r w:rsidRPr="00370FDC">
        <w:rPr>
          <w:b/>
          <w:color w:val="2C2C2C"/>
        </w:rPr>
        <w:t xml:space="preserve">Структура адреса </w:t>
      </w:r>
      <w:r w:rsidRPr="00370FDC">
        <w:rPr>
          <w:color w:val="2C2C2C"/>
        </w:rPr>
        <w:t xml:space="preserve">- последовательность </w:t>
      </w:r>
      <w:proofErr w:type="spellStart"/>
      <w:r w:rsidRPr="00370FDC">
        <w:rPr>
          <w:color w:val="2C2C2C"/>
        </w:rPr>
        <w:t>адресообразующих</w:t>
      </w:r>
      <w:proofErr w:type="spellEnd"/>
      <w:r w:rsidRPr="00370FDC">
        <w:rPr>
          <w:color w:val="2C2C2C"/>
        </w:rPr>
        <w:t xml:space="preserve"> элементов, описанных идентифицирующими их реквизитами адреса в зависимости от типа объекта недвижимости;</w:t>
      </w:r>
    </w:p>
    <w:p w:rsidR="002151B0" w:rsidRPr="00370FDC" w:rsidRDefault="002151B0" w:rsidP="00370FDC">
      <w:pPr>
        <w:pStyle w:val="a3"/>
        <w:ind w:left="0" w:right="121" w:firstLine="567"/>
        <w:jc w:val="both"/>
      </w:pPr>
      <w:r w:rsidRPr="00370FDC">
        <w:rPr>
          <w:b/>
          <w:color w:val="2C2C2C"/>
        </w:rPr>
        <w:t xml:space="preserve">Реквизит адреса </w:t>
      </w:r>
      <w:r w:rsidRPr="00370FDC">
        <w:rPr>
          <w:color w:val="2C2C2C"/>
        </w:rPr>
        <w:t>- часть адреса, описывающая местоположение объекта адресации на территории;</w:t>
      </w:r>
    </w:p>
    <w:p w:rsidR="002151B0" w:rsidRPr="00370FDC" w:rsidRDefault="002151B0" w:rsidP="00370FDC">
      <w:pPr>
        <w:pStyle w:val="a3"/>
        <w:ind w:left="0" w:right="117" w:firstLine="567"/>
        <w:jc w:val="both"/>
      </w:pPr>
      <w:r w:rsidRPr="00370FDC">
        <w:rPr>
          <w:b/>
          <w:color w:val="2C2C2C"/>
        </w:rPr>
        <w:t xml:space="preserve">Назначение объекта недвижимости </w:t>
      </w:r>
      <w:r w:rsidRPr="00370FDC">
        <w:rPr>
          <w:color w:val="2C2C2C"/>
        </w:rPr>
        <w:t>- дополнительный реквизит объекта адресации, указывающий его принадлежность к жилому, торговому (коммерческому) или промышленному виду деятельности;</w:t>
      </w:r>
    </w:p>
    <w:p w:rsidR="002151B0" w:rsidRPr="00370FDC" w:rsidRDefault="002151B0" w:rsidP="00370FDC">
      <w:pPr>
        <w:pStyle w:val="a3"/>
        <w:ind w:left="0" w:right="120" w:firstLine="567"/>
        <w:jc w:val="both"/>
      </w:pPr>
      <w:r w:rsidRPr="00370FDC">
        <w:rPr>
          <w:b/>
          <w:color w:val="2C2C2C"/>
        </w:rPr>
        <w:t xml:space="preserve">Адресная справка </w:t>
      </w:r>
      <w:r w:rsidRPr="00370FDC">
        <w:rPr>
          <w:color w:val="2C2C2C"/>
        </w:rPr>
        <w:t>- правовой акт, подтверждающий предварительный адрес, существующий адрес и т.п.;</w:t>
      </w:r>
    </w:p>
    <w:p w:rsidR="002151B0" w:rsidRPr="00370FDC" w:rsidRDefault="002151B0" w:rsidP="00370FDC">
      <w:pPr>
        <w:pStyle w:val="a3"/>
        <w:ind w:left="0" w:right="119" w:firstLine="567"/>
        <w:jc w:val="both"/>
      </w:pPr>
      <w:r w:rsidRPr="00370FDC">
        <w:rPr>
          <w:b/>
          <w:color w:val="2C2C2C"/>
        </w:rPr>
        <w:t xml:space="preserve">Регистрация адреса </w:t>
      </w:r>
      <w:r w:rsidRPr="00370FDC">
        <w:rPr>
          <w:color w:val="2C2C2C"/>
        </w:rPr>
        <w:t xml:space="preserve">- совокупность действий по включению в Государственный адресный реестр записи об адресе объекта недвижимости, содержащей сведения из документов, утверждающих адрес объекта </w:t>
      </w:r>
      <w:r w:rsidRPr="00370FDC">
        <w:rPr>
          <w:color w:val="2C2C2C"/>
          <w:spacing w:val="-2"/>
        </w:rPr>
        <w:t>недвижимости;</w:t>
      </w:r>
    </w:p>
    <w:p w:rsidR="002151B0" w:rsidRPr="00370FDC" w:rsidRDefault="002151B0" w:rsidP="00370FDC">
      <w:pPr>
        <w:ind w:right="109" w:firstLine="567"/>
        <w:jc w:val="both"/>
        <w:rPr>
          <w:sz w:val="28"/>
          <w:szCs w:val="28"/>
        </w:rPr>
      </w:pPr>
      <w:r w:rsidRPr="00370FDC">
        <w:rPr>
          <w:b/>
          <w:color w:val="2C2C2C"/>
          <w:sz w:val="28"/>
          <w:szCs w:val="28"/>
        </w:rPr>
        <w:t>Аннулирование</w:t>
      </w:r>
      <w:r w:rsidRPr="00370FDC">
        <w:rPr>
          <w:b/>
          <w:color w:val="2C2C2C"/>
          <w:spacing w:val="40"/>
          <w:sz w:val="28"/>
          <w:szCs w:val="28"/>
        </w:rPr>
        <w:t xml:space="preserve"> </w:t>
      </w:r>
      <w:r w:rsidRPr="00370FDC">
        <w:rPr>
          <w:b/>
          <w:color w:val="2C2C2C"/>
          <w:sz w:val="28"/>
          <w:szCs w:val="28"/>
        </w:rPr>
        <w:t>адреса</w:t>
      </w:r>
      <w:r w:rsidRPr="00370FDC">
        <w:rPr>
          <w:b/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-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совокупность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действий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по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исключению</w:t>
      </w:r>
      <w:r w:rsidRPr="00370FDC">
        <w:rPr>
          <w:color w:val="2C2C2C"/>
          <w:spacing w:val="4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записи из ГАР;</w:t>
      </w:r>
    </w:p>
    <w:p w:rsidR="002151B0" w:rsidRPr="00370FDC" w:rsidRDefault="002151B0" w:rsidP="00370FDC">
      <w:pPr>
        <w:pStyle w:val="a3"/>
        <w:ind w:left="0" w:right="121" w:firstLine="567"/>
        <w:jc w:val="both"/>
      </w:pPr>
      <w:r w:rsidRPr="00370FDC">
        <w:rPr>
          <w:b/>
          <w:color w:val="2C2C2C"/>
        </w:rPr>
        <w:t xml:space="preserve">Нормализация </w:t>
      </w:r>
      <w:r w:rsidRPr="00370FDC">
        <w:rPr>
          <w:color w:val="2C2C2C"/>
        </w:rPr>
        <w:t>– приведение адреса объекта адресации в соответствие с требованиями действующего законодательства;</w:t>
      </w:r>
    </w:p>
    <w:p w:rsidR="002151B0" w:rsidRPr="00370FDC" w:rsidRDefault="002151B0" w:rsidP="00370FDC">
      <w:pPr>
        <w:pStyle w:val="a3"/>
        <w:ind w:left="0" w:right="118" w:firstLine="567"/>
        <w:jc w:val="both"/>
      </w:pPr>
      <w:r w:rsidRPr="00370FDC">
        <w:rPr>
          <w:b/>
          <w:color w:val="2C2C2C"/>
        </w:rPr>
        <w:t xml:space="preserve">Дежурный адресный план </w:t>
      </w:r>
      <w:r w:rsidRPr="00370FDC">
        <w:rPr>
          <w:color w:val="2C2C2C"/>
        </w:rPr>
        <w:t>- специальный цифровой план территории, содержащий информацию о пространственном расположении объектов недвижимости и их адресов.</w:t>
      </w:r>
    </w:p>
    <w:p w:rsidR="002151B0" w:rsidRDefault="002151B0" w:rsidP="00370FDC">
      <w:pPr>
        <w:pStyle w:val="a3"/>
        <w:ind w:left="0" w:right="112" w:firstLine="567"/>
        <w:jc w:val="both"/>
        <w:rPr>
          <w:color w:val="2C2C2C"/>
        </w:rPr>
      </w:pPr>
      <w:r w:rsidRPr="00370FDC">
        <w:rPr>
          <w:b/>
          <w:color w:val="2C2C2C"/>
        </w:rPr>
        <w:t xml:space="preserve">Оператор ФИАС </w:t>
      </w:r>
      <w:r w:rsidRPr="00370FDC">
        <w:rPr>
          <w:color w:val="2C2C2C"/>
        </w:rPr>
        <w:t>- уполномоченный Правительством Российской Федерации федеральный орган исполнительной власти, осуществляющий создание и эксплуатацию ФИАС.</w:t>
      </w:r>
    </w:p>
    <w:p w:rsidR="00541BD2" w:rsidRPr="00370FDC" w:rsidRDefault="00541BD2" w:rsidP="00370FDC">
      <w:pPr>
        <w:pStyle w:val="a3"/>
        <w:ind w:left="0" w:right="112" w:firstLine="567"/>
        <w:jc w:val="both"/>
      </w:pPr>
    </w:p>
    <w:p w:rsidR="002151B0" w:rsidRPr="00370FDC" w:rsidRDefault="002151B0" w:rsidP="00370FDC">
      <w:pPr>
        <w:pStyle w:val="a5"/>
        <w:numPr>
          <w:ilvl w:val="0"/>
          <w:numId w:val="9"/>
        </w:numPr>
        <w:tabs>
          <w:tab w:val="left" w:pos="3397"/>
        </w:tabs>
        <w:spacing w:before="0"/>
        <w:jc w:val="center"/>
        <w:rPr>
          <w:b/>
          <w:color w:val="2C2C2C"/>
          <w:sz w:val="28"/>
          <w:szCs w:val="28"/>
        </w:rPr>
      </w:pPr>
      <w:r w:rsidRPr="00370FDC">
        <w:rPr>
          <w:b/>
          <w:color w:val="2C2C2C"/>
          <w:sz w:val="28"/>
          <w:szCs w:val="28"/>
        </w:rPr>
        <w:t>Организационное</w:t>
      </w:r>
      <w:r w:rsidRPr="00370FDC">
        <w:rPr>
          <w:b/>
          <w:color w:val="2C2C2C"/>
          <w:spacing w:val="20"/>
          <w:sz w:val="28"/>
          <w:szCs w:val="28"/>
        </w:rPr>
        <w:t xml:space="preserve"> </w:t>
      </w:r>
      <w:r w:rsidRPr="00370FDC">
        <w:rPr>
          <w:b/>
          <w:color w:val="2C2C2C"/>
          <w:spacing w:val="-2"/>
          <w:sz w:val="28"/>
          <w:szCs w:val="28"/>
        </w:rPr>
        <w:t>взаимодействие</w:t>
      </w:r>
    </w:p>
    <w:p w:rsidR="002151B0" w:rsidRPr="00370FDC" w:rsidRDefault="002151B0" w:rsidP="00370FDC">
      <w:pPr>
        <w:pStyle w:val="a3"/>
        <w:ind w:left="0" w:firstLine="567"/>
        <w:jc w:val="both"/>
        <w:rPr>
          <w:b/>
        </w:rPr>
      </w:pPr>
    </w:p>
    <w:p w:rsidR="002151B0" w:rsidRPr="00370FDC" w:rsidRDefault="002151B0" w:rsidP="00370FDC">
      <w:pPr>
        <w:pStyle w:val="a5"/>
        <w:numPr>
          <w:ilvl w:val="1"/>
          <w:numId w:val="8"/>
        </w:numPr>
        <w:tabs>
          <w:tab w:val="left" w:pos="1497"/>
          <w:tab w:val="left" w:pos="1498"/>
          <w:tab w:val="left" w:pos="2331"/>
          <w:tab w:val="left" w:pos="2801"/>
          <w:tab w:val="left" w:pos="3305"/>
          <w:tab w:val="left" w:pos="4437"/>
          <w:tab w:val="left" w:pos="5489"/>
          <w:tab w:val="left" w:pos="5691"/>
          <w:tab w:val="left" w:pos="6051"/>
          <w:tab w:val="left" w:pos="6525"/>
          <w:tab w:val="left" w:pos="8565"/>
          <w:tab w:val="left" w:pos="9056"/>
          <w:tab w:val="left" w:pos="9940"/>
        </w:tabs>
        <w:spacing w:before="0"/>
        <w:ind w:left="0" w:right="110" w:firstLine="567"/>
        <w:jc w:val="both"/>
        <w:rPr>
          <w:sz w:val="28"/>
          <w:szCs w:val="28"/>
        </w:rPr>
      </w:pPr>
      <w:r w:rsidRPr="00370FDC">
        <w:rPr>
          <w:color w:val="2C2C2C"/>
          <w:spacing w:val="-2"/>
          <w:sz w:val="28"/>
          <w:szCs w:val="28"/>
        </w:rPr>
        <w:t>Структурное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взаимодействие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между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уполномоченными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лицами, ответственными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6"/>
          <w:sz w:val="28"/>
          <w:szCs w:val="28"/>
        </w:rPr>
        <w:t>за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присвоение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адресов,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10"/>
          <w:sz w:val="28"/>
          <w:szCs w:val="28"/>
        </w:rPr>
        <w:t>с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уполномоченными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органами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10"/>
          <w:sz w:val="28"/>
          <w:szCs w:val="28"/>
        </w:rPr>
        <w:t>-</w:t>
      </w:r>
    </w:p>
    <w:p w:rsidR="002151B0" w:rsidRPr="00370FDC" w:rsidRDefault="002151B0" w:rsidP="00370FDC">
      <w:pPr>
        <w:pStyle w:val="a3"/>
        <w:ind w:left="0" w:right="107" w:firstLine="567"/>
        <w:jc w:val="both"/>
      </w:pPr>
      <w:r w:rsidRPr="00370FDC">
        <w:rPr>
          <w:color w:val="2C2C2C"/>
        </w:rPr>
        <w:t>оператором ФИАС (ФНС) и органом, осуществляющим государственный кадастровый учет и государственную регистрацию прав (</w:t>
      </w:r>
      <w:proofErr w:type="spellStart"/>
      <w:r w:rsidRPr="00370FDC">
        <w:rPr>
          <w:color w:val="2C2C2C"/>
        </w:rPr>
        <w:t>Росреестр</w:t>
      </w:r>
      <w:proofErr w:type="spellEnd"/>
      <w:r w:rsidRPr="00370FDC">
        <w:rPr>
          <w:color w:val="2C2C2C"/>
        </w:rPr>
        <w:t xml:space="preserve">), осуществляется </w:t>
      </w:r>
      <w:proofErr w:type="gramStart"/>
      <w:r w:rsidRPr="00370FDC">
        <w:rPr>
          <w:color w:val="2C2C2C"/>
        </w:rPr>
        <w:t>согласно</w:t>
      </w:r>
      <w:proofErr w:type="gramEnd"/>
      <w:r w:rsidRPr="00370FDC">
        <w:rPr>
          <w:color w:val="2C2C2C"/>
        </w:rPr>
        <w:t xml:space="preserve"> действующего федерально</w:t>
      </w:r>
      <w:r w:rsidR="004B72F5">
        <w:rPr>
          <w:color w:val="2C2C2C"/>
        </w:rPr>
        <w:t>го</w:t>
      </w:r>
      <w:r w:rsidRPr="00370FDC">
        <w:rPr>
          <w:color w:val="2C2C2C"/>
        </w:rPr>
        <w:t xml:space="preserve"> законодательства.</w:t>
      </w:r>
    </w:p>
    <w:p w:rsidR="002151B0" w:rsidRPr="00370FDC" w:rsidRDefault="002151B0" w:rsidP="00370FDC">
      <w:pPr>
        <w:pStyle w:val="a3"/>
        <w:ind w:left="0" w:right="110" w:firstLine="567"/>
        <w:jc w:val="both"/>
      </w:pPr>
      <w:r w:rsidRPr="00370FDC">
        <w:rPr>
          <w:color w:val="2C2C2C"/>
        </w:rPr>
        <w:t>Распределение полномочий и обязанностей при ведении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ГАР на</w:t>
      </w:r>
      <w:r w:rsidRPr="00370FDC">
        <w:rPr>
          <w:color w:val="2C2C2C"/>
          <w:spacing w:val="80"/>
        </w:rPr>
        <w:t xml:space="preserve"> </w:t>
      </w:r>
      <w:r w:rsidRPr="00370FDC">
        <w:rPr>
          <w:color w:val="2C2C2C"/>
        </w:rPr>
        <w:t>территории муниципального образования утверждается решением Главы администрации сельского поселения.</w:t>
      </w:r>
    </w:p>
    <w:p w:rsidR="002151B0" w:rsidRPr="00370FDC" w:rsidRDefault="002151B0" w:rsidP="00370FDC">
      <w:pPr>
        <w:pStyle w:val="a5"/>
        <w:numPr>
          <w:ilvl w:val="1"/>
          <w:numId w:val="8"/>
        </w:numPr>
        <w:tabs>
          <w:tab w:val="left" w:pos="1382"/>
        </w:tabs>
        <w:spacing w:before="0"/>
        <w:ind w:left="0" w:right="109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lastRenderedPageBreak/>
        <w:t xml:space="preserve">Функциональное взаимодействие по реализации и документальному обеспечению процедур по ведению Государственного адресного реестра на территории сельского поселения с указанием примерных временных периодов осуществляются </w:t>
      </w:r>
      <w:proofErr w:type="gramStart"/>
      <w:r w:rsidRPr="00370FDC">
        <w:rPr>
          <w:color w:val="2C2C2C"/>
          <w:sz w:val="28"/>
          <w:szCs w:val="28"/>
        </w:rPr>
        <w:t>согласно решения</w:t>
      </w:r>
      <w:proofErr w:type="gramEnd"/>
      <w:r w:rsidRPr="00370FDC">
        <w:rPr>
          <w:color w:val="2C2C2C"/>
          <w:sz w:val="28"/>
          <w:szCs w:val="28"/>
        </w:rPr>
        <w:t xml:space="preserve"> Главы администрации сельского поселения в соответствии с федеральным законодательством.</w:t>
      </w:r>
    </w:p>
    <w:p w:rsidR="002151B0" w:rsidRPr="00370FDC" w:rsidRDefault="002151B0" w:rsidP="00370FDC">
      <w:pPr>
        <w:pStyle w:val="a3"/>
        <w:tabs>
          <w:tab w:val="left" w:pos="1452"/>
          <w:tab w:val="left" w:pos="4069"/>
          <w:tab w:val="left" w:pos="4506"/>
          <w:tab w:val="left" w:pos="5719"/>
          <w:tab w:val="left" w:pos="7649"/>
          <w:tab w:val="left" w:pos="9870"/>
        </w:tabs>
        <w:ind w:left="0" w:firstLine="567"/>
        <w:jc w:val="both"/>
      </w:pPr>
    </w:p>
    <w:p w:rsidR="002151B0" w:rsidRPr="00370FDC" w:rsidRDefault="002151B0" w:rsidP="00370FDC">
      <w:pPr>
        <w:pStyle w:val="11"/>
        <w:numPr>
          <w:ilvl w:val="0"/>
          <w:numId w:val="9"/>
        </w:numPr>
        <w:tabs>
          <w:tab w:val="left" w:pos="4552"/>
        </w:tabs>
        <w:jc w:val="center"/>
      </w:pPr>
      <w:r w:rsidRPr="00370FDC">
        <w:t>Функции</w:t>
      </w:r>
      <w:r w:rsidRPr="00370FDC">
        <w:rPr>
          <w:spacing w:val="9"/>
        </w:rPr>
        <w:t xml:space="preserve"> </w:t>
      </w:r>
      <w:r w:rsidRPr="00370FDC">
        <w:rPr>
          <w:spacing w:val="-2"/>
        </w:rPr>
        <w:t>адреса</w:t>
      </w:r>
    </w:p>
    <w:p w:rsidR="002151B0" w:rsidRPr="00370FDC" w:rsidRDefault="002151B0" w:rsidP="00370FDC">
      <w:pPr>
        <w:pStyle w:val="a3"/>
        <w:ind w:left="0" w:firstLine="567"/>
        <w:jc w:val="both"/>
        <w:rPr>
          <w:b/>
        </w:rPr>
      </w:pP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t>4.1.</w:t>
      </w:r>
      <w:r w:rsidRPr="00370FDC">
        <w:rPr>
          <w:spacing w:val="7"/>
        </w:rPr>
        <w:t xml:space="preserve"> </w:t>
      </w:r>
      <w:r w:rsidRPr="00370FDC">
        <w:t>Адрес</w:t>
      </w:r>
      <w:r w:rsidRPr="00370FDC">
        <w:rPr>
          <w:spacing w:val="8"/>
        </w:rPr>
        <w:t xml:space="preserve"> </w:t>
      </w:r>
      <w:r w:rsidRPr="00370FDC">
        <w:t>объекта</w:t>
      </w:r>
      <w:r w:rsidRPr="00370FDC">
        <w:rPr>
          <w:spacing w:val="13"/>
        </w:rPr>
        <w:t xml:space="preserve"> </w:t>
      </w:r>
      <w:r w:rsidRPr="00370FDC">
        <w:t>адресации</w:t>
      </w:r>
      <w:r w:rsidRPr="00370FDC">
        <w:rPr>
          <w:spacing w:val="12"/>
        </w:rPr>
        <w:t xml:space="preserve"> </w:t>
      </w:r>
      <w:r w:rsidRPr="00370FDC">
        <w:t>выполняет</w:t>
      </w:r>
      <w:r w:rsidRPr="00370FDC">
        <w:rPr>
          <w:spacing w:val="9"/>
        </w:rPr>
        <w:t xml:space="preserve"> </w:t>
      </w:r>
      <w:r w:rsidRPr="00370FDC">
        <w:t>следующие</w:t>
      </w:r>
      <w:r w:rsidRPr="00370FDC">
        <w:rPr>
          <w:spacing w:val="9"/>
        </w:rPr>
        <w:t xml:space="preserve"> </w:t>
      </w:r>
      <w:r w:rsidRPr="00370FDC">
        <w:rPr>
          <w:spacing w:val="-2"/>
        </w:rPr>
        <w:t>функции:</w:t>
      </w:r>
    </w:p>
    <w:p w:rsidR="002151B0" w:rsidRPr="00370FDC" w:rsidRDefault="002151B0" w:rsidP="00370FDC">
      <w:pPr>
        <w:pStyle w:val="a5"/>
        <w:numPr>
          <w:ilvl w:val="0"/>
          <w:numId w:val="7"/>
        </w:numPr>
        <w:tabs>
          <w:tab w:val="left" w:pos="1530"/>
        </w:tabs>
        <w:spacing w:before="0"/>
        <w:ind w:left="0" w:right="119" w:firstLine="567"/>
        <w:jc w:val="both"/>
        <w:rPr>
          <w:sz w:val="28"/>
          <w:szCs w:val="28"/>
        </w:rPr>
      </w:pPr>
      <w:r w:rsidRPr="00370FDC">
        <w:rPr>
          <w:b/>
          <w:sz w:val="28"/>
          <w:szCs w:val="28"/>
        </w:rPr>
        <w:t>Идентификация</w:t>
      </w:r>
      <w:r w:rsidRPr="00370FDC">
        <w:rPr>
          <w:sz w:val="28"/>
          <w:szCs w:val="28"/>
        </w:rPr>
        <w:t>. Адрес объекта адресации должен однозначно описывать местоположение объекта, то есть позволять отличать его местоположение от местоположения других объектов того же рода.</w:t>
      </w:r>
    </w:p>
    <w:p w:rsidR="002151B0" w:rsidRPr="00370FDC" w:rsidRDefault="002151B0" w:rsidP="00370FDC">
      <w:pPr>
        <w:pStyle w:val="a5"/>
        <w:numPr>
          <w:ilvl w:val="0"/>
          <w:numId w:val="7"/>
        </w:numPr>
        <w:tabs>
          <w:tab w:val="left" w:pos="1530"/>
        </w:tabs>
        <w:spacing w:before="0"/>
        <w:ind w:left="0" w:right="120" w:firstLine="567"/>
        <w:jc w:val="both"/>
        <w:rPr>
          <w:sz w:val="28"/>
          <w:szCs w:val="28"/>
        </w:rPr>
      </w:pPr>
      <w:r w:rsidRPr="00370FDC">
        <w:rPr>
          <w:b/>
          <w:sz w:val="28"/>
          <w:szCs w:val="28"/>
        </w:rPr>
        <w:t>Обозначение</w:t>
      </w:r>
      <w:r w:rsidRPr="00370FDC">
        <w:rPr>
          <w:sz w:val="28"/>
          <w:szCs w:val="28"/>
        </w:rPr>
        <w:t>. Адрес объекта адресации обозначает объект, в частности, путем отображения на домовом знаке (аншлаге), а также с помощью адресной точки на адресном плане.</w:t>
      </w:r>
    </w:p>
    <w:p w:rsidR="002151B0" w:rsidRDefault="002151B0" w:rsidP="00370FDC">
      <w:pPr>
        <w:pStyle w:val="a5"/>
        <w:numPr>
          <w:ilvl w:val="0"/>
          <w:numId w:val="7"/>
        </w:numPr>
        <w:tabs>
          <w:tab w:val="left" w:pos="1530"/>
        </w:tabs>
        <w:spacing w:before="0"/>
        <w:ind w:left="0" w:right="115" w:firstLine="567"/>
        <w:jc w:val="both"/>
        <w:rPr>
          <w:sz w:val="28"/>
          <w:szCs w:val="28"/>
        </w:rPr>
      </w:pPr>
      <w:r w:rsidRPr="00370FDC">
        <w:rPr>
          <w:b/>
          <w:sz w:val="28"/>
          <w:szCs w:val="28"/>
        </w:rPr>
        <w:t>Пространственная привязка объекта</w:t>
      </w:r>
      <w:r w:rsidRPr="00370FDC">
        <w:rPr>
          <w:sz w:val="28"/>
          <w:szCs w:val="28"/>
        </w:rPr>
        <w:t>. Адрес объекта адресации устанавливает принадлежность строения конкретному элементу уличной сети и расположение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его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в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системе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нумерации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строений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данного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элемента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уличной сети.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должен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определять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местонахождение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объекта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на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дежурном адресном плане населенного пункта с максимально возможной точностью.</w:t>
      </w:r>
    </w:p>
    <w:p w:rsidR="00370FDC" w:rsidRPr="00370FDC" w:rsidRDefault="00370FDC" w:rsidP="00541BD2">
      <w:pPr>
        <w:pStyle w:val="a5"/>
        <w:tabs>
          <w:tab w:val="left" w:pos="1530"/>
        </w:tabs>
        <w:spacing w:before="0"/>
        <w:ind w:left="567" w:right="115" w:firstLine="0"/>
        <w:jc w:val="both"/>
        <w:rPr>
          <w:sz w:val="28"/>
          <w:szCs w:val="28"/>
        </w:rPr>
      </w:pPr>
    </w:p>
    <w:p w:rsidR="002151B0" w:rsidRPr="00370FDC" w:rsidRDefault="002151B0" w:rsidP="00370FDC">
      <w:pPr>
        <w:pStyle w:val="11"/>
        <w:numPr>
          <w:ilvl w:val="0"/>
          <w:numId w:val="9"/>
        </w:numPr>
        <w:tabs>
          <w:tab w:val="left" w:pos="2526"/>
        </w:tabs>
        <w:jc w:val="center"/>
      </w:pPr>
      <w:r w:rsidRPr="00370FDC">
        <w:t>Порядок</w:t>
      </w:r>
      <w:r w:rsidRPr="00370FDC">
        <w:rPr>
          <w:spacing w:val="8"/>
        </w:rPr>
        <w:t xml:space="preserve"> </w:t>
      </w:r>
      <w:r w:rsidRPr="00370FDC">
        <w:t>перехода</w:t>
      </w:r>
      <w:r w:rsidRPr="00370FDC">
        <w:rPr>
          <w:spacing w:val="11"/>
        </w:rPr>
        <w:t xml:space="preserve"> </w:t>
      </w:r>
      <w:r w:rsidRPr="00370FDC">
        <w:t>к</w:t>
      </w:r>
      <w:r w:rsidRPr="00370FDC">
        <w:rPr>
          <w:spacing w:val="9"/>
        </w:rPr>
        <w:t xml:space="preserve"> </w:t>
      </w:r>
      <w:r w:rsidRPr="00370FDC">
        <w:t>нормализованным</w:t>
      </w:r>
      <w:r w:rsidRPr="00370FDC">
        <w:rPr>
          <w:spacing w:val="9"/>
        </w:rPr>
        <w:t xml:space="preserve"> </w:t>
      </w:r>
      <w:r w:rsidRPr="00370FDC">
        <w:rPr>
          <w:spacing w:val="-2"/>
        </w:rPr>
        <w:t>адресам</w:t>
      </w:r>
    </w:p>
    <w:p w:rsidR="002151B0" w:rsidRPr="00370FDC" w:rsidRDefault="002151B0" w:rsidP="00370FDC">
      <w:pPr>
        <w:pStyle w:val="a3"/>
        <w:ind w:left="0" w:firstLine="567"/>
        <w:jc w:val="both"/>
        <w:rPr>
          <w:b/>
        </w:rPr>
      </w:pPr>
    </w:p>
    <w:p w:rsidR="002151B0" w:rsidRPr="00370FDC" w:rsidRDefault="002151B0" w:rsidP="00370FDC">
      <w:pPr>
        <w:pStyle w:val="a5"/>
        <w:numPr>
          <w:ilvl w:val="1"/>
          <w:numId w:val="9"/>
        </w:numPr>
        <w:tabs>
          <w:tab w:val="left" w:pos="1510"/>
        </w:tabs>
        <w:spacing w:before="0"/>
        <w:ind w:left="0" w:right="112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Уполномоченным органом осуществляется проверка достоверности, полноты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и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актуальности,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содержащихся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в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ГАР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сведений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адресах, присвоенных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объектам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адресации,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со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дня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вступления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в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законную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силу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ФЗ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№ 443-ФЗ и даты принятия настоящих Правил (далее - Нормализация адресов):</w:t>
      </w:r>
    </w:p>
    <w:p w:rsidR="002151B0" w:rsidRPr="00370FDC" w:rsidRDefault="002151B0" w:rsidP="00370FDC">
      <w:pPr>
        <w:pStyle w:val="a5"/>
        <w:numPr>
          <w:ilvl w:val="1"/>
          <w:numId w:val="7"/>
        </w:numPr>
        <w:tabs>
          <w:tab w:val="left" w:pos="1338"/>
        </w:tabs>
        <w:spacing w:before="0"/>
        <w:ind w:left="0" w:right="109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при необходимости принимаются решения о соответствующих изменениях в сведениях ГАР об адресах, присвоенных объектам адресации до</w:t>
      </w:r>
      <w:r w:rsidRPr="00370FDC">
        <w:rPr>
          <w:spacing w:val="8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дня вступления в</w:t>
      </w:r>
      <w:r w:rsidRPr="00370FDC">
        <w:rPr>
          <w:spacing w:val="80"/>
          <w:sz w:val="28"/>
          <w:szCs w:val="28"/>
        </w:rPr>
        <w:t xml:space="preserve"> </w:t>
      </w:r>
      <w:r w:rsidRPr="00370FDC">
        <w:rPr>
          <w:sz w:val="28"/>
          <w:szCs w:val="28"/>
        </w:rPr>
        <w:t xml:space="preserve">законную силу ФЗ № 443-ФЗ, </w:t>
      </w:r>
      <w:proofErr w:type="gramStart"/>
      <w:r w:rsidRPr="00370FDC">
        <w:rPr>
          <w:sz w:val="28"/>
          <w:szCs w:val="28"/>
        </w:rPr>
        <w:t>согласно</w:t>
      </w:r>
      <w:proofErr w:type="gramEnd"/>
      <w:r w:rsidRPr="00370FDC">
        <w:rPr>
          <w:sz w:val="28"/>
          <w:szCs w:val="28"/>
        </w:rPr>
        <w:t xml:space="preserve"> настоящих Правил;</w:t>
      </w:r>
    </w:p>
    <w:p w:rsidR="002151B0" w:rsidRPr="00370FDC" w:rsidRDefault="002151B0" w:rsidP="00370FDC">
      <w:pPr>
        <w:pStyle w:val="a5"/>
        <w:numPr>
          <w:ilvl w:val="1"/>
          <w:numId w:val="7"/>
        </w:numPr>
        <w:tabs>
          <w:tab w:val="left" w:pos="1136"/>
        </w:tabs>
        <w:spacing w:before="0"/>
        <w:ind w:left="0" w:right="112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при необходимости размещаются ранее не внесенные в ГАР сведений об адресах, присвоенных объектам адресации до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дня вступления в законную силу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ФЗ № 443-ФЗ.</w:t>
      </w:r>
    </w:p>
    <w:p w:rsidR="002151B0" w:rsidRPr="00370FDC" w:rsidRDefault="002151B0" w:rsidP="00370FDC">
      <w:pPr>
        <w:pStyle w:val="a5"/>
        <w:numPr>
          <w:ilvl w:val="1"/>
          <w:numId w:val="9"/>
        </w:numPr>
        <w:tabs>
          <w:tab w:val="left" w:pos="1467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Вопросами</w:t>
      </w:r>
      <w:r w:rsidRPr="00370FDC">
        <w:rPr>
          <w:spacing w:val="14"/>
          <w:sz w:val="28"/>
          <w:szCs w:val="28"/>
        </w:rPr>
        <w:t xml:space="preserve"> </w:t>
      </w:r>
      <w:r w:rsidRPr="00370FDC">
        <w:rPr>
          <w:sz w:val="28"/>
          <w:szCs w:val="28"/>
        </w:rPr>
        <w:t>Нормализации</w:t>
      </w:r>
      <w:r w:rsidRPr="00370FDC">
        <w:rPr>
          <w:spacing w:val="1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адресов</w:t>
      </w:r>
      <w:r w:rsidRPr="00370FDC">
        <w:rPr>
          <w:spacing w:val="14"/>
          <w:sz w:val="28"/>
          <w:szCs w:val="28"/>
        </w:rPr>
        <w:t xml:space="preserve"> </w:t>
      </w:r>
      <w:r w:rsidRPr="00370FDC">
        <w:rPr>
          <w:spacing w:val="-2"/>
          <w:sz w:val="28"/>
          <w:szCs w:val="28"/>
        </w:rPr>
        <w:t>являются:</w:t>
      </w:r>
    </w:p>
    <w:p w:rsidR="002151B0" w:rsidRPr="00370FDC" w:rsidRDefault="002151B0" w:rsidP="00370FDC">
      <w:pPr>
        <w:pStyle w:val="a5"/>
        <w:numPr>
          <w:ilvl w:val="0"/>
          <w:numId w:val="6"/>
        </w:numPr>
        <w:tabs>
          <w:tab w:val="left" w:pos="1408"/>
          <w:tab w:val="left" w:pos="1409"/>
          <w:tab w:val="left" w:pos="3192"/>
          <w:tab w:val="left" w:pos="5123"/>
          <w:tab w:val="left" w:pos="6277"/>
          <w:tab w:val="left" w:pos="7741"/>
          <w:tab w:val="left" w:pos="8817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spacing w:val="-2"/>
          <w:sz w:val="28"/>
          <w:szCs w:val="28"/>
        </w:rPr>
        <w:t>соответствие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>расположения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>объекта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>адресации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>землям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>категории</w:t>
      </w: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t>«Земли</w:t>
      </w:r>
      <w:r w:rsidRPr="00370FDC">
        <w:rPr>
          <w:spacing w:val="9"/>
        </w:rPr>
        <w:t xml:space="preserve"> </w:t>
      </w:r>
      <w:r w:rsidRPr="00370FDC">
        <w:t>населенных</w:t>
      </w:r>
      <w:r w:rsidRPr="00370FDC">
        <w:rPr>
          <w:spacing w:val="11"/>
        </w:rPr>
        <w:t xml:space="preserve"> </w:t>
      </w:r>
      <w:r w:rsidRPr="00370FDC">
        <w:t>пунктов»</w:t>
      </w:r>
      <w:r w:rsidRPr="00370FDC">
        <w:rPr>
          <w:spacing w:val="11"/>
        </w:rPr>
        <w:t xml:space="preserve"> </w:t>
      </w:r>
      <w:r w:rsidRPr="00370FDC">
        <w:t>и</w:t>
      </w:r>
      <w:r w:rsidRPr="00370FDC">
        <w:rPr>
          <w:spacing w:val="11"/>
        </w:rPr>
        <w:t xml:space="preserve"> </w:t>
      </w:r>
      <w:r w:rsidRPr="00370FDC">
        <w:t>границам</w:t>
      </w:r>
      <w:r w:rsidRPr="00370FDC">
        <w:rPr>
          <w:spacing w:val="11"/>
        </w:rPr>
        <w:t xml:space="preserve"> </w:t>
      </w:r>
      <w:r w:rsidRPr="00370FDC">
        <w:t>муниципального</w:t>
      </w:r>
      <w:r w:rsidRPr="00370FDC">
        <w:rPr>
          <w:spacing w:val="11"/>
        </w:rPr>
        <w:t xml:space="preserve"> </w:t>
      </w:r>
      <w:r w:rsidRPr="00370FDC">
        <w:rPr>
          <w:spacing w:val="-2"/>
        </w:rPr>
        <w:t>образования;</w:t>
      </w:r>
    </w:p>
    <w:p w:rsidR="002151B0" w:rsidRPr="00370FDC" w:rsidRDefault="002151B0" w:rsidP="00370FDC">
      <w:pPr>
        <w:pStyle w:val="a5"/>
        <w:numPr>
          <w:ilvl w:val="0"/>
          <w:numId w:val="6"/>
        </w:numPr>
        <w:tabs>
          <w:tab w:val="left" w:pos="1579"/>
        </w:tabs>
        <w:spacing w:before="0"/>
        <w:ind w:left="0" w:right="122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соответствие расположения объекта адресации документам территориального планирования, Правилам землепользования и застройки муниципального образования;</w:t>
      </w:r>
    </w:p>
    <w:p w:rsidR="002151B0" w:rsidRPr="00370FDC" w:rsidRDefault="002151B0" w:rsidP="00370FDC">
      <w:pPr>
        <w:pStyle w:val="a5"/>
        <w:numPr>
          <w:ilvl w:val="0"/>
          <w:numId w:val="6"/>
        </w:numPr>
        <w:tabs>
          <w:tab w:val="left" w:pos="1431"/>
        </w:tabs>
        <w:spacing w:before="0"/>
        <w:ind w:left="0" w:right="109" w:firstLine="567"/>
        <w:jc w:val="both"/>
        <w:rPr>
          <w:sz w:val="28"/>
          <w:szCs w:val="28"/>
        </w:rPr>
      </w:pPr>
      <w:proofErr w:type="gramStart"/>
      <w:r w:rsidRPr="00370FDC">
        <w:rPr>
          <w:sz w:val="28"/>
          <w:szCs w:val="28"/>
        </w:rPr>
        <w:t>соответствие наименования элементов планировочной структуры (район, микрорайон, квартал и т.п.), элементов улично-дорожной сети (бульвар, проспект, улица и т.п.)</w:t>
      </w:r>
      <w:proofErr w:type="gramEnd"/>
      <w:r w:rsidRPr="00370FDC">
        <w:rPr>
          <w:sz w:val="28"/>
          <w:szCs w:val="28"/>
        </w:rPr>
        <w:t xml:space="preserve"> Перечню структуры адреса;</w:t>
      </w:r>
    </w:p>
    <w:p w:rsidR="00B61EBD" w:rsidRPr="00370FDC" w:rsidRDefault="002151B0" w:rsidP="00370FDC">
      <w:pPr>
        <w:pStyle w:val="a5"/>
        <w:numPr>
          <w:ilvl w:val="0"/>
          <w:numId w:val="6"/>
        </w:numPr>
        <w:tabs>
          <w:tab w:val="left" w:pos="1287"/>
        </w:tabs>
        <w:spacing w:before="0"/>
        <w:ind w:left="0" w:right="119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наличие документов о присвоении, изменении, аннулировании адресов объектов</w:t>
      </w:r>
      <w:r w:rsidRPr="00370FDC">
        <w:rPr>
          <w:spacing w:val="44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адресации;</w:t>
      </w:r>
      <w:r w:rsidRPr="00370FDC">
        <w:rPr>
          <w:spacing w:val="5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о</w:t>
      </w:r>
      <w:r w:rsidRPr="00370FDC">
        <w:rPr>
          <w:spacing w:val="49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присвоении,</w:t>
      </w:r>
      <w:r w:rsidRPr="00370FDC">
        <w:rPr>
          <w:spacing w:val="47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изменении,</w:t>
      </w:r>
      <w:r w:rsidRPr="00370FDC">
        <w:rPr>
          <w:spacing w:val="5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аннулировании</w:t>
      </w:r>
      <w:r w:rsidRPr="00370FDC">
        <w:rPr>
          <w:spacing w:val="49"/>
          <w:w w:val="150"/>
          <w:sz w:val="28"/>
          <w:szCs w:val="28"/>
        </w:rPr>
        <w:t xml:space="preserve"> </w:t>
      </w:r>
      <w:r w:rsidRPr="00370FDC">
        <w:rPr>
          <w:spacing w:val="-2"/>
          <w:sz w:val="28"/>
          <w:szCs w:val="28"/>
        </w:rPr>
        <w:t>наименований</w:t>
      </w: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t>элементов планировочной структуры; о присвоении, изменении, аннулировании</w:t>
      </w:r>
      <w:r w:rsidRPr="00370FDC">
        <w:rPr>
          <w:spacing w:val="40"/>
        </w:rPr>
        <w:t xml:space="preserve"> </w:t>
      </w:r>
      <w:r w:rsidRPr="00370FDC">
        <w:t>наименовании элементов улично-дорожной сети.</w:t>
      </w:r>
    </w:p>
    <w:p w:rsidR="002151B0" w:rsidRPr="00370FDC" w:rsidRDefault="002151B0" w:rsidP="00370FDC">
      <w:pPr>
        <w:pStyle w:val="a5"/>
        <w:numPr>
          <w:ilvl w:val="1"/>
          <w:numId w:val="9"/>
        </w:numPr>
        <w:tabs>
          <w:tab w:val="left" w:pos="1466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Мероприятия</w:t>
      </w:r>
      <w:r w:rsidRPr="00370FDC">
        <w:rPr>
          <w:spacing w:val="6"/>
          <w:sz w:val="28"/>
          <w:szCs w:val="28"/>
        </w:rPr>
        <w:t xml:space="preserve"> </w:t>
      </w:r>
      <w:r w:rsidRPr="00370FDC">
        <w:rPr>
          <w:sz w:val="28"/>
          <w:szCs w:val="28"/>
        </w:rPr>
        <w:t>по</w:t>
      </w:r>
      <w:r w:rsidRPr="00370FDC">
        <w:rPr>
          <w:spacing w:val="16"/>
          <w:sz w:val="28"/>
          <w:szCs w:val="28"/>
        </w:rPr>
        <w:t xml:space="preserve"> </w:t>
      </w:r>
      <w:r w:rsidRPr="00370FDC">
        <w:rPr>
          <w:sz w:val="28"/>
          <w:szCs w:val="28"/>
        </w:rPr>
        <w:t>Нормализации</w:t>
      </w:r>
      <w:r w:rsidRPr="00370FDC">
        <w:rPr>
          <w:spacing w:val="8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адресов</w:t>
      </w:r>
      <w:r w:rsidRPr="00370FDC">
        <w:rPr>
          <w:spacing w:val="51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включают</w:t>
      </w:r>
      <w:r w:rsidRPr="00370FDC">
        <w:rPr>
          <w:spacing w:val="8"/>
          <w:sz w:val="28"/>
          <w:szCs w:val="28"/>
        </w:rPr>
        <w:t xml:space="preserve"> </w:t>
      </w:r>
      <w:r w:rsidRPr="00370FDC">
        <w:rPr>
          <w:sz w:val="28"/>
          <w:szCs w:val="28"/>
        </w:rPr>
        <w:t>в</w:t>
      </w:r>
      <w:r w:rsidRPr="00370FDC">
        <w:rPr>
          <w:spacing w:val="8"/>
          <w:sz w:val="28"/>
          <w:szCs w:val="28"/>
        </w:rPr>
        <w:t xml:space="preserve"> </w:t>
      </w:r>
      <w:r w:rsidRPr="00370FDC">
        <w:rPr>
          <w:spacing w:val="-2"/>
          <w:sz w:val="28"/>
          <w:szCs w:val="28"/>
        </w:rPr>
        <w:t>себя:</w:t>
      </w:r>
    </w:p>
    <w:p w:rsidR="002151B0" w:rsidRPr="00370FDC" w:rsidRDefault="002151B0" w:rsidP="00370FDC">
      <w:pPr>
        <w:pStyle w:val="a3"/>
        <w:ind w:left="0" w:firstLine="567"/>
        <w:jc w:val="both"/>
      </w:pPr>
    </w:p>
    <w:p w:rsidR="002151B0" w:rsidRPr="00370FDC" w:rsidRDefault="002151B0" w:rsidP="00370FDC">
      <w:pPr>
        <w:pStyle w:val="a5"/>
        <w:numPr>
          <w:ilvl w:val="0"/>
          <w:numId w:val="5"/>
        </w:numPr>
        <w:tabs>
          <w:tab w:val="left" w:pos="1362"/>
        </w:tabs>
        <w:spacing w:before="0"/>
        <w:ind w:left="0" w:right="119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lastRenderedPageBreak/>
        <w:t xml:space="preserve">сбор сведений об объектах адресации в границах муниципального </w:t>
      </w:r>
      <w:r w:rsidRPr="00370FDC">
        <w:rPr>
          <w:spacing w:val="-2"/>
          <w:sz w:val="28"/>
          <w:szCs w:val="28"/>
        </w:rPr>
        <w:t>образования;</w:t>
      </w:r>
    </w:p>
    <w:p w:rsidR="002151B0" w:rsidRPr="00370FDC" w:rsidRDefault="002151B0" w:rsidP="00370FDC">
      <w:pPr>
        <w:pStyle w:val="a5"/>
        <w:numPr>
          <w:ilvl w:val="0"/>
          <w:numId w:val="5"/>
        </w:numPr>
        <w:tabs>
          <w:tab w:val="left" w:pos="1549"/>
        </w:tabs>
        <w:spacing w:before="0"/>
        <w:ind w:left="0" w:right="123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анализ документов территориального планирования, Правил землепользования и застройки муниципального образования</w:t>
      </w:r>
    </w:p>
    <w:p w:rsidR="002151B0" w:rsidRPr="00370FDC" w:rsidRDefault="002151B0" w:rsidP="00370FDC">
      <w:pPr>
        <w:pStyle w:val="a5"/>
        <w:numPr>
          <w:ilvl w:val="0"/>
          <w:numId w:val="5"/>
        </w:numPr>
        <w:tabs>
          <w:tab w:val="left" w:pos="1417"/>
        </w:tabs>
        <w:spacing w:before="0"/>
        <w:ind w:left="0" w:right="116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сбор сведений об элементах планировочной структуры и (или) элементах улично-дорожной сети с выявлением по каждому элементу планировочной структуры и (или) улично-дорожной сети:</w:t>
      </w: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t>а)</w:t>
      </w:r>
      <w:r w:rsidRPr="00370FDC">
        <w:rPr>
          <w:spacing w:val="5"/>
        </w:rPr>
        <w:t xml:space="preserve"> </w:t>
      </w:r>
      <w:r w:rsidRPr="00370FDC">
        <w:rPr>
          <w:spacing w:val="-2"/>
        </w:rPr>
        <w:t>наименования;</w:t>
      </w:r>
    </w:p>
    <w:p w:rsidR="002151B0" w:rsidRPr="00370FDC" w:rsidRDefault="002151B0" w:rsidP="00370FDC">
      <w:pPr>
        <w:pStyle w:val="a3"/>
        <w:ind w:left="0" w:right="3474" w:firstLine="567"/>
        <w:jc w:val="both"/>
      </w:pPr>
      <w:r w:rsidRPr="00370FDC">
        <w:t>б) сокращенного наименования (при наличии); в) имеющиеся альтернативные наименования;</w:t>
      </w:r>
    </w:p>
    <w:p w:rsidR="002151B0" w:rsidRPr="00370FDC" w:rsidRDefault="002151B0" w:rsidP="00370FDC">
      <w:pPr>
        <w:pStyle w:val="a3"/>
        <w:ind w:left="0" w:right="110" w:firstLine="567"/>
        <w:jc w:val="both"/>
      </w:pPr>
      <w:r w:rsidRPr="00370FDC">
        <w:t>г) документы о присвоении наименования, переименовании, о слиянии и</w:t>
      </w:r>
      <w:r w:rsidRPr="00370FDC">
        <w:rPr>
          <w:spacing w:val="40"/>
        </w:rPr>
        <w:t xml:space="preserve"> </w:t>
      </w:r>
      <w:r w:rsidRPr="00370FDC">
        <w:t xml:space="preserve">об изменении границ </w:t>
      </w:r>
      <w:proofErr w:type="spellStart"/>
      <w:r w:rsidRPr="00370FDC">
        <w:t>адресообразующего</w:t>
      </w:r>
      <w:proofErr w:type="spellEnd"/>
      <w:r w:rsidRPr="00370FDC">
        <w:t xml:space="preserve"> элемента.</w:t>
      </w:r>
    </w:p>
    <w:p w:rsidR="002151B0" w:rsidRPr="00370FDC" w:rsidRDefault="002151B0" w:rsidP="00370FDC">
      <w:pPr>
        <w:pStyle w:val="a5"/>
        <w:numPr>
          <w:ilvl w:val="0"/>
          <w:numId w:val="5"/>
        </w:numPr>
        <w:tabs>
          <w:tab w:val="left" w:pos="1313"/>
        </w:tabs>
        <w:spacing w:before="0"/>
        <w:ind w:left="0" w:right="120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сбор сведений об адресах объектов адресации. При этом по каждому адресу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объекта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адресации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выявляются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документы,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связанные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присвоением либо изменением соответствующего адреса (инвентарные карточки и т.п.);</w:t>
      </w:r>
    </w:p>
    <w:p w:rsidR="002151B0" w:rsidRPr="00370FDC" w:rsidRDefault="002151B0" w:rsidP="00370FDC">
      <w:pPr>
        <w:pStyle w:val="a5"/>
        <w:numPr>
          <w:ilvl w:val="0"/>
          <w:numId w:val="5"/>
        </w:numPr>
        <w:tabs>
          <w:tab w:val="left" w:pos="1282"/>
        </w:tabs>
        <w:spacing w:before="0"/>
        <w:ind w:left="0" w:right="113" w:firstLine="567"/>
        <w:jc w:val="both"/>
        <w:rPr>
          <w:sz w:val="28"/>
          <w:szCs w:val="28"/>
        </w:rPr>
      </w:pPr>
      <w:proofErr w:type="gramStart"/>
      <w:r w:rsidRPr="00370FDC">
        <w:rPr>
          <w:sz w:val="28"/>
          <w:szCs w:val="28"/>
        </w:rPr>
        <w:t>анализ сведений, содержащихся в ГАР с учетом сведений, собранных в ходе выполнения мероприятий 1), 2) и 3) в целях выявления неактуальных, неполных,</w:t>
      </w:r>
      <w:r w:rsidRPr="00370FDC">
        <w:rPr>
          <w:spacing w:val="36"/>
          <w:sz w:val="28"/>
          <w:szCs w:val="28"/>
        </w:rPr>
        <w:t xml:space="preserve"> </w:t>
      </w:r>
      <w:r w:rsidRPr="00370FDC">
        <w:rPr>
          <w:sz w:val="28"/>
          <w:szCs w:val="28"/>
        </w:rPr>
        <w:t>недостоверных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сведений</w:t>
      </w:r>
      <w:r w:rsidRPr="00370FDC">
        <w:rPr>
          <w:spacing w:val="38"/>
          <w:sz w:val="28"/>
          <w:szCs w:val="28"/>
        </w:rPr>
        <w:t xml:space="preserve"> </w:t>
      </w:r>
      <w:r w:rsidRPr="00370FDC">
        <w:rPr>
          <w:sz w:val="28"/>
          <w:szCs w:val="28"/>
        </w:rPr>
        <w:t>об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адресах</w:t>
      </w:r>
      <w:r w:rsidRPr="00370FDC">
        <w:rPr>
          <w:spacing w:val="38"/>
          <w:sz w:val="28"/>
          <w:szCs w:val="28"/>
        </w:rPr>
        <w:t xml:space="preserve"> </w:t>
      </w:r>
      <w:r w:rsidRPr="00370FDC">
        <w:rPr>
          <w:sz w:val="28"/>
          <w:szCs w:val="28"/>
        </w:rPr>
        <w:t>и</w:t>
      </w:r>
      <w:r w:rsidRPr="00370FDC">
        <w:rPr>
          <w:spacing w:val="40"/>
          <w:sz w:val="28"/>
          <w:szCs w:val="28"/>
        </w:rPr>
        <w:t xml:space="preserve"> </w:t>
      </w:r>
      <w:proofErr w:type="spellStart"/>
      <w:r w:rsidRPr="00370FDC">
        <w:rPr>
          <w:sz w:val="28"/>
          <w:szCs w:val="28"/>
        </w:rPr>
        <w:t>адресообразующих</w:t>
      </w:r>
      <w:proofErr w:type="spellEnd"/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 xml:space="preserve">элементах, а также сведений об адресах и </w:t>
      </w:r>
      <w:proofErr w:type="spellStart"/>
      <w:r w:rsidRPr="00370FDC">
        <w:rPr>
          <w:sz w:val="28"/>
          <w:szCs w:val="28"/>
        </w:rPr>
        <w:t>адресообразующих</w:t>
      </w:r>
      <w:proofErr w:type="spellEnd"/>
      <w:r w:rsidRPr="00370FDC">
        <w:rPr>
          <w:sz w:val="28"/>
          <w:szCs w:val="28"/>
        </w:rPr>
        <w:t xml:space="preserve"> элементах, не размещенных в ГАР (проводится в комиссионной форме, по результатам составляется акт соответствия </w:t>
      </w:r>
      <w:r w:rsidRPr="00370FDC">
        <w:rPr>
          <w:color w:val="2C2C2C"/>
          <w:sz w:val="28"/>
          <w:szCs w:val="28"/>
        </w:rPr>
        <w:t>Перечню структуры адреса</w:t>
      </w:r>
      <w:r w:rsidRPr="00370FDC">
        <w:rPr>
          <w:sz w:val="28"/>
          <w:szCs w:val="28"/>
        </w:rPr>
        <w:t>);</w:t>
      </w:r>
      <w:proofErr w:type="gramEnd"/>
    </w:p>
    <w:p w:rsidR="002151B0" w:rsidRPr="00370FDC" w:rsidRDefault="002151B0" w:rsidP="00370FDC">
      <w:pPr>
        <w:pStyle w:val="a5"/>
        <w:numPr>
          <w:ilvl w:val="0"/>
          <w:numId w:val="5"/>
        </w:numPr>
        <w:tabs>
          <w:tab w:val="left" w:pos="1296"/>
        </w:tabs>
        <w:spacing w:before="0"/>
        <w:ind w:left="0" w:right="107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по результатам Нормализации уполномоченным органом формируется решение</w:t>
      </w:r>
      <w:r w:rsidRPr="00370FDC">
        <w:rPr>
          <w:spacing w:val="8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о</w:t>
      </w:r>
      <w:r w:rsidRPr="00370FDC">
        <w:rPr>
          <w:spacing w:val="8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соответствии</w:t>
      </w:r>
      <w:r w:rsidRPr="00370FDC">
        <w:rPr>
          <w:spacing w:val="8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либо</w:t>
      </w:r>
      <w:r w:rsidRPr="00370FDC">
        <w:rPr>
          <w:spacing w:val="8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несоответствии</w:t>
      </w:r>
      <w:r w:rsidRPr="00370FDC">
        <w:rPr>
          <w:spacing w:val="8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адресов</w:t>
      </w:r>
      <w:r w:rsidRPr="00370FDC">
        <w:rPr>
          <w:spacing w:val="8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объектов</w:t>
      </w:r>
      <w:r w:rsidRPr="00370FDC">
        <w:rPr>
          <w:spacing w:val="8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адресации.</w:t>
      </w:r>
    </w:p>
    <w:p w:rsidR="002151B0" w:rsidRPr="00370FDC" w:rsidRDefault="002151B0" w:rsidP="00370FDC">
      <w:pPr>
        <w:pStyle w:val="a3"/>
        <w:ind w:left="0" w:right="113" w:firstLine="567"/>
        <w:jc w:val="both"/>
      </w:pPr>
    </w:p>
    <w:p w:rsidR="002151B0" w:rsidRPr="00370FDC" w:rsidRDefault="002151B0" w:rsidP="00370FDC">
      <w:pPr>
        <w:pStyle w:val="a3"/>
        <w:ind w:left="0" w:right="113" w:firstLine="567"/>
        <w:jc w:val="both"/>
      </w:pPr>
      <w:r w:rsidRPr="00370FDC">
        <w:t xml:space="preserve">Сформированное решение утверждается Главой </w:t>
      </w:r>
      <w:r w:rsidRPr="00370FDC">
        <w:rPr>
          <w:color w:val="2C2C2C"/>
        </w:rPr>
        <w:t xml:space="preserve">администрации </w:t>
      </w:r>
      <w:r w:rsidRPr="00370FDC">
        <w:t>сельского поселения</w:t>
      </w:r>
      <w:r w:rsidRPr="00370FDC">
        <w:rPr>
          <w:spacing w:val="-2"/>
        </w:rPr>
        <w:t>.</w:t>
      </w:r>
    </w:p>
    <w:p w:rsidR="002151B0" w:rsidRPr="00370FDC" w:rsidRDefault="002151B0" w:rsidP="00370FDC">
      <w:pPr>
        <w:pStyle w:val="a3"/>
        <w:ind w:left="0" w:right="110" w:firstLine="567"/>
        <w:jc w:val="both"/>
      </w:pPr>
      <w:r w:rsidRPr="00370FDC">
        <w:t>При</w:t>
      </w:r>
      <w:r w:rsidRPr="00370FDC">
        <w:rPr>
          <w:spacing w:val="40"/>
        </w:rPr>
        <w:t xml:space="preserve"> </w:t>
      </w:r>
      <w:r w:rsidRPr="00370FDC">
        <w:t>этом</w:t>
      </w:r>
      <w:r w:rsidRPr="00370FDC">
        <w:rPr>
          <w:spacing w:val="40"/>
        </w:rPr>
        <w:t xml:space="preserve"> </w:t>
      </w:r>
      <w:r w:rsidRPr="00370FDC">
        <w:t>в</w:t>
      </w:r>
      <w:r w:rsidRPr="00370FDC">
        <w:rPr>
          <w:spacing w:val="40"/>
        </w:rPr>
        <w:t xml:space="preserve"> </w:t>
      </w:r>
      <w:r w:rsidRPr="00370FDC">
        <w:t>случае</w:t>
      </w:r>
      <w:r w:rsidRPr="00370FDC">
        <w:rPr>
          <w:spacing w:val="40"/>
        </w:rPr>
        <w:t xml:space="preserve"> </w:t>
      </w:r>
      <w:r w:rsidRPr="00370FDC">
        <w:t>выявления</w:t>
      </w:r>
      <w:r w:rsidRPr="00370FDC">
        <w:rPr>
          <w:spacing w:val="40"/>
        </w:rPr>
        <w:t xml:space="preserve"> </w:t>
      </w:r>
      <w:r w:rsidRPr="00370FDC">
        <w:t>наименований</w:t>
      </w:r>
      <w:r w:rsidRPr="00370FDC">
        <w:rPr>
          <w:spacing w:val="40"/>
        </w:rPr>
        <w:t xml:space="preserve"> </w:t>
      </w:r>
      <w:proofErr w:type="spellStart"/>
      <w:r w:rsidRPr="00370FDC">
        <w:t>адресообразующих</w:t>
      </w:r>
      <w:proofErr w:type="spellEnd"/>
      <w:r w:rsidRPr="00370FDC">
        <w:t xml:space="preserve"> элементов или адресов объектов адресации, несоответствующих Перечню структуры</w:t>
      </w:r>
      <w:r w:rsidRPr="00370FDC">
        <w:rPr>
          <w:spacing w:val="40"/>
        </w:rPr>
        <w:t xml:space="preserve"> </w:t>
      </w:r>
      <w:r w:rsidRPr="00370FDC">
        <w:t>адреса,</w:t>
      </w:r>
      <w:r w:rsidRPr="00370FDC">
        <w:rPr>
          <w:spacing w:val="40"/>
        </w:rPr>
        <w:t xml:space="preserve"> </w:t>
      </w:r>
      <w:r w:rsidRPr="00370FDC">
        <w:t>уполномоченным</w:t>
      </w:r>
      <w:r w:rsidRPr="00370FDC">
        <w:rPr>
          <w:spacing w:val="40"/>
        </w:rPr>
        <w:t xml:space="preserve"> </w:t>
      </w:r>
      <w:r w:rsidRPr="00370FDC">
        <w:t>органом</w:t>
      </w:r>
      <w:r w:rsidRPr="00370FDC">
        <w:rPr>
          <w:spacing w:val="40"/>
        </w:rPr>
        <w:t xml:space="preserve"> </w:t>
      </w:r>
      <w:r w:rsidRPr="00370FDC">
        <w:t>принимается</w:t>
      </w:r>
      <w:r w:rsidRPr="00370FDC">
        <w:rPr>
          <w:spacing w:val="40"/>
        </w:rPr>
        <w:t xml:space="preserve"> </w:t>
      </w:r>
      <w:r w:rsidRPr="00370FDC">
        <w:t>решение</w:t>
      </w:r>
      <w:r w:rsidRPr="00370FDC">
        <w:rPr>
          <w:spacing w:val="40"/>
        </w:rPr>
        <w:t xml:space="preserve"> </w:t>
      </w:r>
      <w:r w:rsidRPr="00370FDC">
        <w:t>о приведении к единообразию наименования соответствующего</w:t>
      </w:r>
      <w:r w:rsidRPr="00370FDC">
        <w:rPr>
          <w:spacing w:val="40"/>
        </w:rPr>
        <w:t xml:space="preserve"> </w:t>
      </w:r>
      <w:proofErr w:type="spellStart"/>
      <w:r w:rsidRPr="00370FDC">
        <w:t>адресообразующего</w:t>
      </w:r>
      <w:proofErr w:type="spellEnd"/>
      <w:r w:rsidRPr="00370FDC">
        <w:t xml:space="preserve"> элемента или адреса объекта адресации (проводится в комиссионной форме, по результатам составляется акт соответствия </w:t>
      </w:r>
      <w:r w:rsidRPr="00370FDC">
        <w:rPr>
          <w:color w:val="2C2C2C"/>
        </w:rPr>
        <w:t>Перечня структуры адреса</w:t>
      </w:r>
      <w:r w:rsidRPr="00370FDC">
        <w:t>);</w:t>
      </w:r>
    </w:p>
    <w:p w:rsidR="002151B0" w:rsidRPr="00370FDC" w:rsidRDefault="002151B0" w:rsidP="00370FDC">
      <w:pPr>
        <w:pStyle w:val="a5"/>
        <w:numPr>
          <w:ilvl w:val="0"/>
          <w:numId w:val="5"/>
        </w:numPr>
        <w:tabs>
          <w:tab w:val="left" w:pos="1418"/>
        </w:tabs>
        <w:spacing w:before="0"/>
        <w:ind w:left="0" w:right="126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внесение изменений в сведения ГАР с использованием ФИАС по муниципальному образованию.</w:t>
      </w:r>
    </w:p>
    <w:p w:rsidR="002151B0" w:rsidRPr="00370FDC" w:rsidRDefault="002151B0" w:rsidP="00370FDC">
      <w:pPr>
        <w:pStyle w:val="a3"/>
        <w:ind w:left="0" w:right="107" w:firstLine="567"/>
        <w:jc w:val="both"/>
      </w:pPr>
      <w:r w:rsidRPr="00370FDC">
        <w:t>При этом вносимые сведения не должны противоречить документам территориального планирования и утвержденным Правилам землепользования и застройки соответствующего муниципального образования, населенного пункта.</w:t>
      </w:r>
    </w:p>
    <w:p w:rsidR="002151B0" w:rsidRPr="00370FDC" w:rsidRDefault="002151B0" w:rsidP="00370FDC">
      <w:pPr>
        <w:pStyle w:val="a5"/>
        <w:numPr>
          <w:ilvl w:val="1"/>
          <w:numId w:val="9"/>
        </w:numPr>
        <w:tabs>
          <w:tab w:val="left" w:pos="1494"/>
        </w:tabs>
        <w:spacing w:before="0"/>
        <w:ind w:left="0" w:right="113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Уполномоченным органом на постоянной основе проводятся работы по выявлению и нормализации объектов адресации, адреса которых не соответствуют утвержденному Перечню структуры адреса.</w:t>
      </w: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t>Нормализация</w:t>
      </w:r>
      <w:r w:rsidRPr="00370FDC">
        <w:rPr>
          <w:spacing w:val="48"/>
        </w:rPr>
        <w:t xml:space="preserve"> </w:t>
      </w:r>
      <w:r w:rsidRPr="00370FDC">
        <w:t>адресов</w:t>
      </w:r>
      <w:r w:rsidRPr="00370FDC">
        <w:rPr>
          <w:spacing w:val="52"/>
        </w:rPr>
        <w:t xml:space="preserve"> </w:t>
      </w:r>
      <w:r w:rsidRPr="00370FDC">
        <w:t>также</w:t>
      </w:r>
      <w:r w:rsidRPr="00370FDC">
        <w:rPr>
          <w:spacing w:val="50"/>
        </w:rPr>
        <w:t xml:space="preserve"> </w:t>
      </w:r>
      <w:r w:rsidRPr="00370FDC">
        <w:t>проводится</w:t>
      </w:r>
      <w:r w:rsidRPr="00370FDC">
        <w:rPr>
          <w:spacing w:val="53"/>
        </w:rPr>
        <w:t xml:space="preserve"> </w:t>
      </w:r>
      <w:r w:rsidRPr="00370FDC">
        <w:t>в</w:t>
      </w:r>
      <w:r w:rsidRPr="00370FDC">
        <w:rPr>
          <w:spacing w:val="49"/>
        </w:rPr>
        <w:t xml:space="preserve"> </w:t>
      </w:r>
      <w:r w:rsidRPr="00370FDC">
        <w:t>рамках</w:t>
      </w:r>
      <w:r w:rsidRPr="00370FDC">
        <w:rPr>
          <w:spacing w:val="52"/>
        </w:rPr>
        <w:t xml:space="preserve"> </w:t>
      </w:r>
      <w:r w:rsidRPr="00370FDC">
        <w:t>работ</w:t>
      </w:r>
      <w:r w:rsidRPr="00370FDC">
        <w:rPr>
          <w:spacing w:val="50"/>
        </w:rPr>
        <w:t xml:space="preserve"> </w:t>
      </w:r>
      <w:r w:rsidRPr="00370FDC">
        <w:t>по</w:t>
      </w:r>
      <w:r w:rsidRPr="00370FDC">
        <w:rPr>
          <w:spacing w:val="67"/>
        </w:rPr>
        <w:t xml:space="preserve"> </w:t>
      </w:r>
      <w:r w:rsidRPr="00370FDC">
        <w:rPr>
          <w:spacing w:val="-2"/>
        </w:rPr>
        <w:t>реализации</w:t>
      </w:r>
    </w:p>
    <w:p w:rsidR="002151B0" w:rsidRPr="00370FDC" w:rsidRDefault="002151B0" w:rsidP="00370FDC">
      <w:pPr>
        <w:pStyle w:val="a3"/>
        <w:ind w:left="0" w:right="117" w:firstLine="567"/>
        <w:jc w:val="both"/>
      </w:pPr>
      <w:r w:rsidRPr="00370FDC">
        <w:t>«Порядка определения объектов недвижимого имущества, в том числе не вовлеченных в налоговый и неналоговый (хозяйственный) оборот, а также объектов недвижимого имущества, фактические характеристики которых неполные либо не соответствуют сведениям, содержащимся в ЕГРН».</w:t>
      </w:r>
    </w:p>
    <w:p w:rsidR="002151B0" w:rsidRPr="00370FDC" w:rsidRDefault="002151B0" w:rsidP="00370FDC">
      <w:pPr>
        <w:pStyle w:val="a3"/>
        <w:ind w:left="0" w:right="110" w:firstLine="567"/>
        <w:jc w:val="both"/>
      </w:pPr>
      <w:r w:rsidRPr="00370FDC">
        <w:t>Выявленные грамматические ошибки либо ошибки в структуре адреса объекта адресации подлежат исправлению уполномоченным органом, как по заявлению заинтересованного лица, так и по собственной инициативе.</w:t>
      </w:r>
    </w:p>
    <w:p w:rsidR="002151B0" w:rsidRPr="00370FDC" w:rsidRDefault="002151B0" w:rsidP="00370FDC">
      <w:pPr>
        <w:pStyle w:val="a5"/>
        <w:numPr>
          <w:ilvl w:val="1"/>
          <w:numId w:val="9"/>
        </w:numPr>
        <w:tabs>
          <w:tab w:val="left" w:pos="1539"/>
        </w:tabs>
        <w:spacing w:before="0"/>
        <w:ind w:left="0" w:right="112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lastRenderedPageBreak/>
        <w:t>Объекты адресации, расположенные вне земель категории «Земли населённых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пунктов»,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не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подлежат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адресации.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Сведения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адресе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такого объекта</w:t>
      </w:r>
      <w:r w:rsidRPr="00370FDC">
        <w:rPr>
          <w:spacing w:val="80"/>
          <w:w w:val="150"/>
          <w:sz w:val="28"/>
          <w:szCs w:val="28"/>
        </w:rPr>
        <w:t xml:space="preserve">  </w:t>
      </w:r>
      <w:proofErr w:type="gramStart"/>
      <w:r w:rsidRPr="00370FDC">
        <w:rPr>
          <w:sz w:val="28"/>
          <w:szCs w:val="28"/>
        </w:rPr>
        <w:t>адресации,</w:t>
      </w:r>
      <w:r w:rsidRPr="00370FDC">
        <w:rPr>
          <w:spacing w:val="80"/>
          <w:w w:val="150"/>
          <w:sz w:val="28"/>
          <w:szCs w:val="28"/>
        </w:rPr>
        <w:t xml:space="preserve">  </w:t>
      </w:r>
      <w:r w:rsidRPr="00370FDC">
        <w:rPr>
          <w:sz w:val="28"/>
          <w:szCs w:val="28"/>
        </w:rPr>
        <w:t>содержащиеся</w:t>
      </w:r>
      <w:r w:rsidRPr="00370FDC">
        <w:rPr>
          <w:spacing w:val="80"/>
          <w:w w:val="150"/>
          <w:sz w:val="28"/>
          <w:szCs w:val="28"/>
        </w:rPr>
        <w:t xml:space="preserve">  </w:t>
      </w:r>
      <w:r w:rsidRPr="00370FDC">
        <w:rPr>
          <w:sz w:val="28"/>
          <w:szCs w:val="28"/>
        </w:rPr>
        <w:t>в</w:t>
      </w:r>
      <w:r w:rsidRPr="00370FDC">
        <w:rPr>
          <w:spacing w:val="80"/>
          <w:w w:val="150"/>
          <w:sz w:val="28"/>
          <w:szCs w:val="28"/>
        </w:rPr>
        <w:t xml:space="preserve">  </w:t>
      </w:r>
      <w:r w:rsidRPr="00370FDC">
        <w:rPr>
          <w:sz w:val="28"/>
          <w:szCs w:val="28"/>
        </w:rPr>
        <w:t>ГАР</w:t>
      </w:r>
      <w:r w:rsidRPr="00370FDC">
        <w:rPr>
          <w:spacing w:val="80"/>
          <w:w w:val="150"/>
          <w:sz w:val="28"/>
          <w:szCs w:val="28"/>
        </w:rPr>
        <w:t xml:space="preserve">  </w:t>
      </w:r>
      <w:r w:rsidRPr="00370FDC">
        <w:rPr>
          <w:sz w:val="28"/>
          <w:szCs w:val="28"/>
        </w:rPr>
        <w:t>подлежат</w:t>
      </w:r>
      <w:proofErr w:type="gramEnd"/>
      <w:r w:rsidRPr="00370FDC">
        <w:rPr>
          <w:spacing w:val="80"/>
          <w:w w:val="150"/>
          <w:sz w:val="28"/>
          <w:szCs w:val="28"/>
        </w:rPr>
        <w:t xml:space="preserve">  </w:t>
      </w:r>
      <w:r w:rsidRPr="00370FDC">
        <w:rPr>
          <w:sz w:val="28"/>
          <w:szCs w:val="28"/>
        </w:rPr>
        <w:t>аннулированию</w:t>
      </w: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t>(исключению)</w:t>
      </w:r>
      <w:r w:rsidRPr="00370FDC">
        <w:rPr>
          <w:spacing w:val="80"/>
        </w:rPr>
        <w:t xml:space="preserve"> </w:t>
      </w:r>
      <w:r w:rsidRPr="00370FDC">
        <w:t>из</w:t>
      </w:r>
      <w:r w:rsidRPr="00370FDC">
        <w:rPr>
          <w:spacing w:val="80"/>
        </w:rPr>
        <w:t xml:space="preserve"> </w:t>
      </w:r>
      <w:r w:rsidRPr="00370FDC">
        <w:t>ГАР,</w:t>
      </w:r>
      <w:r w:rsidRPr="00370FDC">
        <w:rPr>
          <w:spacing w:val="80"/>
        </w:rPr>
        <w:t xml:space="preserve"> </w:t>
      </w:r>
      <w:r w:rsidRPr="00370FDC">
        <w:t>до</w:t>
      </w:r>
      <w:r w:rsidRPr="00370FDC">
        <w:rPr>
          <w:spacing w:val="80"/>
        </w:rPr>
        <w:t xml:space="preserve"> </w:t>
      </w:r>
      <w:r w:rsidRPr="00370FDC">
        <w:t>момента</w:t>
      </w:r>
      <w:r w:rsidRPr="00370FDC">
        <w:rPr>
          <w:spacing w:val="80"/>
        </w:rPr>
        <w:t xml:space="preserve"> </w:t>
      </w:r>
      <w:r w:rsidRPr="00370FDC">
        <w:t>включения</w:t>
      </w:r>
      <w:r w:rsidRPr="00370FDC">
        <w:rPr>
          <w:spacing w:val="80"/>
        </w:rPr>
        <w:t xml:space="preserve"> </w:t>
      </w:r>
      <w:r w:rsidRPr="00370FDC">
        <w:t>такого</w:t>
      </w:r>
      <w:r w:rsidRPr="00370FDC">
        <w:rPr>
          <w:spacing w:val="80"/>
        </w:rPr>
        <w:t xml:space="preserve"> </w:t>
      </w:r>
      <w:r w:rsidRPr="00370FDC">
        <w:t>объекта</w:t>
      </w:r>
      <w:r w:rsidRPr="00370FDC">
        <w:rPr>
          <w:spacing w:val="80"/>
          <w:w w:val="150"/>
        </w:rPr>
        <w:t xml:space="preserve"> </w:t>
      </w:r>
      <w:r w:rsidRPr="00370FDC">
        <w:t>адресации</w:t>
      </w:r>
      <w:r w:rsidRPr="00370FDC">
        <w:rPr>
          <w:spacing w:val="80"/>
        </w:rPr>
        <w:t xml:space="preserve"> </w:t>
      </w:r>
      <w:r w:rsidRPr="00370FDC">
        <w:t>в</w:t>
      </w:r>
      <w:r w:rsidRPr="00370FDC">
        <w:rPr>
          <w:spacing w:val="40"/>
        </w:rPr>
        <w:t xml:space="preserve"> </w:t>
      </w:r>
      <w:r w:rsidRPr="00370FDC">
        <w:t>границы населенного пункта.</w:t>
      </w:r>
    </w:p>
    <w:p w:rsidR="002151B0" w:rsidRPr="00370FDC" w:rsidRDefault="002151B0" w:rsidP="00370FDC">
      <w:pPr>
        <w:pStyle w:val="11"/>
        <w:numPr>
          <w:ilvl w:val="0"/>
          <w:numId w:val="9"/>
        </w:numPr>
        <w:tabs>
          <w:tab w:val="left" w:pos="3717"/>
        </w:tabs>
        <w:jc w:val="center"/>
      </w:pPr>
      <w:r w:rsidRPr="00370FDC">
        <w:t>Правила</w:t>
      </w:r>
      <w:r w:rsidRPr="00370FDC">
        <w:rPr>
          <w:spacing w:val="9"/>
        </w:rPr>
        <w:t xml:space="preserve"> </w:t>
      </w:r>
      <w:r w:rsidRPr="00370FDC">
        <w:t>адресации</w:t>
      </w:r>
      <w:r w:rsidRPr="00370FDC">
        <w:rPr>
          <w:spacing w:val="13"/>
        </w:rPr>
        <w:t xml:space="preserve"> </w:t>
      </w:r>
      <w:r w:rsidRPr="00370FDC">
        <w:rPr>
          <w:spacing w:val="-2"/>
        </w:rPr>
        <w:t>объектов</w:t>
      </w:r>
    </w:p>
    <w:p w:rsidR="002151B0" w:rsidRPr="00370FDC" w:rsidRDefault="002151B0" w:rsidP="00370FDC">
      <w:pPr>
        <w:pStyle w:val="a3"/>
        <w:ind w:left="0" w:firstLine="567"/>
        <w:jc w:val="both"/>
        <w:rPr>
          <w:b/>
        </w:rPr>
      </w:pP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322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Адресация</w:t>
      </w:r>
      <w:r w:rsidRPr="00370FDC">
        <w:rPr>
          <w:color w:val="2C2C2C"/>
          <w:spacing w:val="6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объектов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производится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в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следующих</w:t>
      </w:r>
      <w:r w:rsidRPr="00370FDC">
        <w:rPr>
          <w:color w:val="2C2C2C"/>
          <w:spacing w:val="10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случаях: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при</w:t>
      </w:r>
      <w:r w:rsidRPr="00370FDC">
        <w:rPr>
          <w:color w:val="2C2C2C"/>
          <w:spacing w:val="1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формировании</w:t>
      </w:r>
      <w:r w:rsidRPr="00370FDC">
        <w:rPr>
          <w:color w:val="2C2C2C"/>
          <w:spacing w:val="11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земельных</w:t>
      </w:r>
      <w:r w:rsidRPr="00370FDC">
        <w:rPr>
          <w:color w:val="2C2C2C"/>
          <w:spacing w:val="11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участков;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1081"/>
        </w:tabs>
        <w:spacing w:before="0"/>
        <w:ind w:left="0" w:right="117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>при регистрации имущественных прав на вводимые в эксплуатацию объекты недвижимости, завершенные строительством, реконструкцией, капитальным ремонтом;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при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регистрации</w:t>
      </w:r>
      <w:r w:rsidRPr="00370FDC">
        <w:rPr>
          <w:color w:val="2C2C2C"/>
          <w:spacing w:val="1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права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собственности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на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объекты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недвижимости;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1286"/>
          <w:tab w:val="left" w:pos="1287"/>
          <w:tab w:val="left" w:pos="2101"/>
          <w:tab w:val="left" w:pos="3774"/>
          <w:tab w:val="left" w:pos="4699"/>
          <w:tab w:val="left" w:pos="6764"/>
          <w:tab w:val="left" w:pos="8937"/>
        </w:tabs>
        <w:spacing w:before="0"/>
        <w:ind w:left="0" w:right="111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pacing w:val="-4"/>
          <w:sz w:val="28"/>
          <w:szCs w:val="28"/>
        </w:rPr>
        <w:t>при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изменении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4"/>
          <w:sz w:val="28"/>
          <w:szCs w:val="28"/>
        </w:rPr>
        <w:t>вида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разрешенного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использования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объектов недвижимости;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0" w:right="125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>при разделении имущественных комплексов и других объектов адресации на отдельные части или самостоятельные объекты;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при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объединении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объектов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недвижимости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в</w:t>
      </w:r>
      <w:r w:rsidRPr="00370FDC">
        <w:rPr>
          <w:color w:val="2C2C2C"/>
          <w:spacing w:val="6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единый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комплекс;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при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уточнении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адреса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объектов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недвижимости;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в</w:t>
      </w:r>
      <w:r w:rsidRPr="00370FDC">
        <w:rPr>
          <w:color w:val="2C2C2C"/>
          <w:spacing w:val="4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иных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случаях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в</w:t>
      </w:r>
      <w:r w:rsidRPr="00370FDC">
        <w:rPr>
          <w:color w:val="2C2C2C"/>
          <w:spacing w:val="6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соответствии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с</w:t>
      </w:r>
      <w:r w:rsidRPr="00370FDC">
        <w:rPr>
          <w:color w:val="2C2C2C"/>
          <w:spacing w:val="6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действующим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законодательством.</w:t>
      </w:r>
    </w:p>
    <w:p w:rsidR="002151B0" w:rsidRPr="00370FDC" w:rsidRDefault="002151B0" w:rsidP="00370FDC">
      <w:pPr>
        <w:pStyle w:val="a3"/>
        <w:ind w:left="0" w:right="126" w:firstLine="567"/>
        <w:jc w:val="both"/>
      </w:pPr>
      <w:r w:rsidRPr="00370FDC">
        <w:rPr>
          <w:color w:val="2C2C2C"/>
        </w:rPr>
        <w:t>В случае</w:t>
      </w:r>
      <w:proofErr w:type="gramStart"/>
      <w:r w:rsidRPr="00370FDC">
        <w:rPr>
          <w:color w:val="2C2C2C"/>
        </w:rPr>
        <w:t>,</w:t>
      </w:r>
      <w:proofErr w:type="gramEnd"/>
      <w:r w:rsidRPr="00370FDC">
        <w:rPr>
          <w:color w:val="2C2C2C"/>
        </w:rPr>
        <w:t xml:space="preserve"> если пристройка имеет обособленные несущие конструкции и удовлетворяет определению термина "здание", пристройка может считаться зданием, расположенным вплотную к другому зданию.</w:t>
      </w: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rPr>
          <w:color w:val="2C2C2C"/>
        </w:rPr>
        <w:t>Не</w:t>
      </w:r>
      <w:r w:rsidRPr="00370FDC">
        <w:rPr>
          <w:color w:val="2C2C2C"/>
          <w:spacing w:val="8"/>
        </w:rPr>
        <w:t xml:space="preserve"> </w:t>
      </w:r>
      <w:r w:rsidRPr="00370FDC">
        <w:rPr>
          <w:color w:val="2C2C2C"/>
        </w:rPr>
        <w:t>производится</w:t>
      </w:r>
      <w:r w:rsidRPr="00370FDC">
        <w:rPr>
          <w:color w:val="2C2C2C"/>
          <w:spacing w:val="9"/>
        </w:rPr>
        <w:t xml:space="preserve"> </w:t>
      </w:r>
      <w:r w:rsidRPr="00370FDC">
        <w:rPr>
          <w:color w:val="2C2C2C"/>
        </w:rPr>
        <w:t>адресация</w:t>
      </w:r>
      <w:r w:rsidRPr="00370FDC">
        <w:rPr>
          <w:color w:val="2C2C2C"/>
          <w:spacing w:val="14"/>
        </w:rPr>
        <w:t xml:space="preserve"> </w:t>
      </w:r>
      <w:r w:rsidRPr="00370FDC">
        <w:rPr>
          <w:color w:val="2C2C2C"/>
        </w:rPr>
        <w:t>в</w:t>
      </w:r>
      <w:r w:rsidRPr="00370FDC">
        <w:rPr>
          <w:color w:val="2C2C2C"/>
          <w:spacing w:val="7"/>
        </w:rPr>
        <w:t xml:space="preserve"> </w:t>
      </w:r>
      <w:r w:rsidRPr="00370FDC">
        <w:rPr>
          <w:color w:val="2C2C2C"/>
          <w:spacing w:val="-2"/>
        </w:rPr>
        <w:t>отношении: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помещений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в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зданиях,</w:t>
      </w:r>
      <w:r w:rsidRPr="00370FDC">
        <w:rPr>
          <w:color w:val="2C2C2C"/>
          <w:spacing w:val="5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пристроек</w:t>
      </w:r>
      <w:r w:rsidRPr="00370FDC">
        <w:rPr>
          <w:color w:val="2C2C2C"/>
          <w:spacing w:val="7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к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зданиям;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4"/>
        </w:tabs>
        <w:spacing w:before="0"/>
        <w:ind w:left="0" w:right="126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>временных строений и сооружений: киосков, теплиц, парников, навесов и других подобных построек, не относящихся к объектам недвижимости;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  <w:tab w:val="left" w:pos="1235"/>
          <w:tab w:val="left" w:pos="2335"/>
          <w:tab w:val="left" w:pos="3272"/>
          <w:tab w:val="left" w:pos="4897"/>
          <w:tab w:val="left" w:pos="6456"/>
          <w:tab w:val="left" w:pos="8688"/>
          <w:tab w:val="left" w:pos="9124"/>
        </w:tabs>
        <w:spacing w:before="0"/>
        <w:ind w:left="0" w:right="115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 xml:space="preserve">объектов вспомогательного назначения (гаражей, </w:t>
      </w:r>
      <w:proofErr w:type="spellStart"/>
      <w:r w:rsidRPr="00370FDC">
        <w:rPr>
          <w:color w:val="2C2C2C"/>
          <w:sz w:val="28"/>
          <w:szCs w:val="28"/>
        </w:rPr>
        <w:t>хозблоков</w:t>
      </w:r>
      <w:proofErr w:type="spellEnd"/>
      <w:r w:rsidRPr="00370FDC">
        <w:rPr>
          <w:color w:val="2C2C2C"/>
          <w:sz w:val="28"/>
          <w:szCs w:val="28"/>
        </w:rPr>
        <w:t xml:space="preserve">, сараев, бань, </w:t>
      </w:r>
      <w:r w:rsidRPr="00370FDC">
        <w:rPr>
          <w:color w:val="2C2C2C"/>
          <w:spacing w:val="-2"/>
          <w:sz w:val="28"/>
          <w:szCs w:val="28"/>
        </w:rPr>
        <w:t>летней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кухни,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4"/>
          <w:sz w:val="28"/>
          <w:szCs w:val="28"/>
        </w:rPr>
        <w:t>иных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надворных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построек),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2"/>
          <w:sz w:val="28"/>
          <w:szCs w:val="28"/>
        </w:rPr>
        <w:t>расположенных</w:t>
      </w:r>
      <w:r w:rsidRPr="00370FDC">
        <w:rPr>
          <w:color w:val="2C2C2C"/>
          <w:sz w:val="28"/>
          <w:szCs w:val="28"/>
        </w:rPr>
        <w:tab/>
      </w:r>
      <w:r w:rsidRPr="00370FDC">
        <w:rPr>
          <w:color w:val="2C2C2C"/>
          <w:spacing w:val="-10"/>
          <w:sz w:val="28"/>
          <w:szCs w:val="28"/>
        </w:rPr>
        <w:t>в</w:t>
      </w:r>
      <w:r w:rsidRPr="00370FDC">
        <w:rPr>
          <w:color w:val="2C2C2C"/>
          <w:sz w:val="28"/>
          <w:szCs w:val="28"/>
        </w:rPr>
        <w:tab/>
      </w:r>
      <w:proofErr w:type="gramStart"/>
      <w:r w:rsidRPr="00370FDC">
        <w:rPr>
          <w:color w:val="2C2C2C"/>
          <w:spacing w:val="-2"/>
          <w:sz w:val="28"/>
          <w:szCs w:val="28"/>
        </w:rPr>
        <w:t>едином</w:t>
      </w:r>
      <w:proofErr w:type="gramEnd"/>
    </w:p>
    <w:p w:rsidR="002151B0" w:rsidRPr="00370FDC" w:rsidRDefault="002151B0" w:rsidP="00370FDC">
      <w:pPr>
        <w:pStyle w:val="a3"/>
        <w:ind w:left="0" w:right="127" w:firstLine="567"/>
        <w:jc w:val="both"/>
      </w:pPr>
      <w:r w:rsidRPr="00370FDC">
        <w:rPr>
          <w:color w:val="2C2C2C"/>
        </w:rPr>
        <w:t xml:space="preserve">домовладении, </w:t>
      </w:r>
      <w:proofErr w:type="gramStart"/>
      <w:r w:rsidRPr="00370FDC">
        <w:rPr>
          <w:color w:val="2C2C2C"/>
        </w:rPr>
        <w:t>предназначенных</w:t>
      </w:r>
      <w:proofErr w:type="gramEnd"/>
      <w:r w:rsidRPr="00370FDC">
        <w:rPr>
          <w:color w:val="2C2C2C"/>
        </w:rPr>
        <w:t xml:space="preserve"> для обслуживания основного объекта (жилого дома), связанных с ним общим назначением.</w:t>
      </w: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440"/>
        </w:tabs>
        <w:spacing w:before="0"/>
        <w:ind w:left="0" w:right="114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>Подготовка, оформление и выдача документов, подтверждающих юридически правильный адрес объекта адресации либо его аннулирование, производятся органом, уполномоченным осуществлять адресацию.</w:t>
      </w:r>
    </w:p>
    <w:p w:rsidR="002151B0" w:rsidRPr="00370FDC" w:rsidRDefault="002151B0" w:rsidP="00370FDC">
      <w:pPr>
        <w:pStyle w:val="a3"/>
        <w:ind w:left="0" w:right="127" w:firstLine="567"/>
        <w:jc w:val="both"/>
      </w:pPr>
      <w:r w:rsidRPr="00370FDC">
        <w:rPr>
          <w:color w:val="2C2C2C"/>
        </w:rPr>
        <w:t>Утверждение акта присвоения адреса объекту адресации производится Главой администрации сельского поселения.</w:t>
      </w:r>
    </w:p>
    <w:p w:rsidR="002151B0" w:rsidRPr="00370FDC" w:rsidRDefault="002151B0" w:rsidP="00370FDC">
      <w:pPr>
        <w:pStyle w:val="a3"/>
        <w:ind w:left="0" w:right="110" w:firstLine="567"/>
        <w:jc w:val="both"/>
      </w:pPr>
      <w:r w:rsidRPr="00370FDC">
        <w:rPr>
          <w:color w:val="2C2C2C"/>
        </w:rPr>
        <w:t>Сроки рассмотрения обращений о присвоении адреса объекту адресации устанавливаются в соответствии с действующим законодательством и регламентом муниципального образования.</w:t>
      </w: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557"/>
        </w:tabs>
        <w:spacing w:before="0"/>
        <w:ind w:left="0" w:right="124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>Присвоение адресов производится на основании обращения правообладателя объекта адресации и включает в себя следующие работы: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0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прием</w:t>
      </w:r>
      <w:r w:rsidRPr="00370FDC">
        <w:rPr>
          <w:color w:val="2C2C2C"/>
          <w:spacing w:val="8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заявления</w:t>
      </w:r>
      <w:r w:rsidRPr="00370FDC">
        <w:rPr>
          <w:color w:val="2C2C2C"/>
          <w:spacing w:val="11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и</w:t>
      </w:r>
      <w:r w:rsidRPr="00370FDC">
        <w:rPr>
          <w:color w:val="2C2C2C"/>
          <w:spacing w:val="1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экспертиза</w:t>
      </w:r>
      <w:r w:rsidRPr="00370FDC">
        <w:rPr>
          <w:color w:val="2C2C2C"/>
          <w:spacing w:val="9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представленных</w:t>
      </w:r>
      <w:r w:rsidRPr="00370FDC">
        <w:rPr>
          <w:color w:val="2C2C2C"/>
          <w:spacing w:val="10"/>
          <w:sz w:val="28"/>
          <w:szCs w:val="28"/>
        </w:rPr>
        <w:t xml:space="preserve"> </w:t>
      </w:r>
      <w:r w:rsidRPr="00370FDC">
        <w:rPr>
          <w:color w:val="2C2C2C"/>
          <w:sz w:val="28"/>
          <w:szCs w:val="28"/>
        </w:rPr>
        <w:t>заявителем</w:t>
      </w:r>
      <w:r w:rsidRPr="00370FDC">
        <w:rPr>
          <w:color w:val="2C2C2C"/>
          <w:spacing w:val="11"/>
          <w:sz w:val="28"/>
          <w:szCs w:val="28"/>
        </w:rPr>
        <w:t xml:space="preserve"> </w:t>
      </w:r>
      <w:r w:rsidRPr="00370FDC">
        <w:rPr>
          <w:color w:val="2C2C2C"/>
          <w:spacing w:val="-2"/>
          <w:sz w:val="28"/>
          <w:szCs w:val="28"/>
        </w:rPr>
        <w:t>документов;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1040"/>
        </w:tabs>
        <w:spacing w:before="0"/>
        <w:ind w:left="0" w:right="117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>подбор, изучение архивных, градостроительных, кадастровых и других материалов, необходимых, в том числе, для определения территориального местоположения объекта адресации и оформления адресных документов;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1093"/>
        </w:tabs>
        <w:spacing w:before="0"/>
        <w:ind w:left="0" w:right="125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 xml:space="preserve">обследование территории объекта адресации с выездом на место и </w:t>
      </w:r>
      <w:proofErr w:type="spellStart"/>
      <w:r w:rsidRPr="00370FDC">
        <w:rPr>
          <w:color w:val="2C2C2C"/>
          <w:spacing w:val="-2"/>
          <w:sz w:val="28"/>
          <w:szCs w:val="28"/>
        </w:rPr>
        <w:t>фотофиксацией</w:t>
      </w:r>
      <w:proofErr w:type="spellEnd"/>
      <w:r w:rsidRPr="00370FDC">
        <w:rPr>
          <w:color w:val="2C2C2C"/>
          <w:spacing w:val="-2"/>
          <w:sz w:val="28"/>
          <w:szCs w:val="28"/>
        </w:rPr>
        <w:t>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1038"/>
        </w:tabs>
        <w:spacing w:before="0"/>
        <w:ind w:left="0" w:right="112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 xml:space="preserve">оформление, утверждение, регистрация и выдача адресных документов </w:t>
      </w:r>
      <w:r w:rsidRPr="00370FDC">
        <w:rPr>
          <w:color w:val="2C2C2C"/>
          <w:sz w:val="28"/>
          <w:szCs w:val="28"/>
        </w:rPr>
        <w:lastRenderedPageBreak/>
        <w:t>заявителю с занесением соответствующей информации в ГАР и Дежурный адресный план.</w:t>
      </w: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395"/>
        </w:tabs>
        <w:spacing w:before="0"/>
        <w:ind w:left="0" w:right="110" w:firstLine="567"/>
        <w:jc w:val="both"/>
        <w:rPr>
          <w:color w:val="2C2C2C"/>
          <w:sz w:val="28"/>
          <w:szCs w:val="28"/>
        </w:rPr>
      </w:pPr>
      <w:r w:rsidRPr="00370FDC">
        <w:rPr>
          <w:color w:val="2C2C2C"/>
          <w:sz w:val="28"/>
          <w:szCs w:val="28"/>
        </w:rPr>
        <w:t>Структура адреса устанавливается в соответствии с действующими Правилами присвоения адреса и иными соответствующими нормативн</w:t>
      </w:r>
      <w:proofErr w:type="gramStart"/>
      <w:r w:rsidRPr="00370FDC">
        <w:rPr>
          <w:color w:val="2C2C2C"/>
          <w:sz w:val="28"/>
          <w:szCs w:val="28"/>
        </w:rPr>
        <w:t>о-</w:t>
      </w:r>
      <w:proofErr w:type="gramEnd"/>
      <w:r w:rsidRPr="00370FDC">
        <w:rPr>
          <w:color w:val="2C2C2C"/>
          <w:sz w:val="28"/>
          <w:szCs w:val="28"/>
        </w:rPr>
        <w:t xml:space="preserve"> правовыми актами.</w:t>
      </w: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354"/>
        </w:tabs>
        <w:spacing w:before="0"/>
        <w:ind w:left="0" w:right="108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В зависимости от вида объекта и его состояния на момент адресации различают следующие адреса, присваиваемые объекту адресации, - предварительный и постоянный (статус адреса).</w:t>
      </w:r>
    </w:p>
    <w:p w:rsidR="002151B0" w:rsidRPr="00370FDC" w:rsidRDefault="002151B0" w:rsidP="00370FDC">
      <w:pPr>
        <w:pStyle w:val="a5"/>
        <w:numPr>
          <w:ilvl w:val="2"/>
          <w:numId w:val="4"/>
        </w:numPr>
        <w:tabs>
          <w:tab w:val="left" w:pos="1777"/>
        </w:tabs>
        <w:spacing w:before="0"/>
        <w:ind w:left="0" w:right="114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Предварительный адрес присваивается вновь формируемым земельным участкам.</w:t>
      </w:r>
    </w:p>
    <w:p w:rsidR="002151B0" w:rsidRPr="00370FDC" w:rsidRDefault="002151B0" w:rsidP="00370FDC">
      <w:pPr>
        <w:pStyle w:val="a3"/>
        <w:ind w:left="0" w:right="107" w:firstLine="567"/>
        <w:jc w:val="both"/>
      </w:pPr>
      <w:r w:rsidRPr="00370FDC">
        <w:t>Присвоение предварительного адреса объекту адресации подтверждается Справкой о предварительной адресации объекта адресации.</w:t>
      </w:r>
    </w:p>
    <w:p w:rsidR="002151B0" w:rsidRPr="00370FDC" w:rsidRDefault="002151B0" w:rsidP="00370FDC">
      <w:pPr>
        <w:pStyle w:val="a5"/>
        <w:numPr>
          <w:ilvl w:val="2"/>
          <w:numId w:val="4"/>
        </w:numPr>
        <w:tabs>
          <w:tab w:val="left" w:pos="1796"/>
        </w:tabs>
        <w:spacing w:before="0"/>
        <w:ind w:left="0" w:right="111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 xml:space="preserve">Постоянный адрес присваивается существующим объектам </w:t>
      </w:r>
      <w:r w:rsidRPr="00370FDC">
        <w:rPr>
          <w:spacing w:val="-2"/>
          <w:sz w:val="28"/>
          <w:szCs w:val="28"/>
        </w:rPr>
        <w:t>адресации.</w:t>
      </w:r>
    </w:p>
    <w:p w:rsidR="002151B0" w:rsidRPr="00370FDC" w:rsidRDefault="002151B0" w:rsidP="00370FDC">
      <w:pPr>
        <w:pStyle w:val="a3"/>
        <w:ind w:left="0" w:right="109" w:firstLine="567"/>
        <w:jc w:val="both"/>
      </w:pPr>
      <w:r w:rsidRPr="00370FDC">
        <w:t>Присвоение постоянного адреса объекту адресации подтверждается Решением о присвоении адреса объекту адресации.</w:t>
      </w: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366"/>
        </w:tabs>
        <w:spacing w:before="0"/>
        <w:ind w:left="0" w:right="113" w:firstLine="567"/>
        <w:jc w:val="both"/>
        <w:rPr>
          <w:sz w:val="28"/>
          <w:szCs w:val="28"/>
        </w:rPr>
      </w:pPr>
      <w:proofErr w:type="gramStart"/>
      <w:r w:rsidRPr="00370FDC">
        <w:rPr>
          <w:sz w:val="28"/>
          <w:szCs w:val="28"/>
        </w:rPr>
        <w:t>При адресации объектов недвижимости, вводимых в эксплуатацию и ранее прошедших процедуру присвоения предварительного адреса, по</w:t>
      </w:r>
      <w:r w:rsidRPr="00370FDC">
        <w:rPr>
          <w:spacing w:val="8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обращению заявителя с предъявлением справки о предварительной адресации заявленного объекта производится изменение статуса адреса с предварительного на постоянный, если адрес остался неизменным, или присваивается новый адрес с аннулированием предварительного адреса.</w:t>
      </w:r>
      <w:proofErr w:type="gramEnd"/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359"/>
        </w:tabs>
        <w:spacing w:before="0"/>
        <w:ind w:left="0" w:right="109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 xml:space="preserve">Аннулирование адреса объекта адресации производится в следующих </w:t>
      </w:r>
      <w:r w:rsidRPr="00370FDC">
        <w:rPr>
          <w:spacing w:val="-2"/>
          <w:sz w:val="28"/>
          <w:szCs w:val="28"/>
        </w:rPr>
        <w:t>случаях: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85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снос</w:t>
      </w:r>
      <w:r w:rsidRPr="00370FDC">
        <w:rPr>
          <w:spacing w:val="-10"/>
          <w:sz w:val="28"/>
          <w:szCs w:val="28"/>
        </w:rPr>
        <w:t xml:space="preserve"> </w:t>
      </w:r>
      <w:r w:rsidRPr="00370FDC">
        <w:rPr>
          <w:sz w:val="28"/>
          <w:szCs w:val="28"/>
        </w:rPr>
        <w:t>(разрушение)</w:t>
      </w:r>
      <w:r w:rsidRPr="00370FDC">
        <w:rPr>
          <w:spacing w:val="-7"/>
          <w:sz w:val="28"/>
          <w:szCs w:val="28"/>
        </w:rPr>
        <w:t xml:space="preserve"> </w:t>
      </w:r>
      <w:r w:rsidRPr="00370FDC">
        <w:rPr>
          <w:sz w:val="28"/>
          <w:szCs w:val="28"/>
        </w:rPr>
        <w:t>здания,</w:t>
      </w:r>
      <w:r w:rsidRPr="00370FDC">
        <w:rPr>
          <w:spacing w:val="-6"/>
          <w:sz w:val="28"/>
          <w:szCs w:val="28"/>
        </w:rPr>
        <w:t xml:space="preserve"> </w:t>
      </w:r>
      <w:r w:rsidRPr="00370FDC">
        <w:rPr>
          <w:sz w:val="28"/>
          <w:szCs w:val="28"/>
        </w:rPr>
        <w:t>сооружения,</w:t>
      </w:r>
      <w:r w:rsidRPr="00370FDC">
        <w:rPr>
          <w:spacing w:val="-9"/>
          <w:sz w:val="28"/>
          <w:szCs w:val="28"/>
        </w:rPr>
        <w:t xml:space="preserve"> </w:t>
      </w:r>
      <w:r w:rsidRPr="00370FDC">
        <w:rPr>
          <w:spacing w:val="-2"/>
          <w:sz w:val="28"/>
          <w:szCs w:val="28"/>
        </w:rPr>
        <w:t>строения;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85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снятие</w:t>
      </w:r>
      <w:r w:rsidRPr="00370FDC">
        <w:rPr>
          <w:spacing w:val="-8"/>
          <w:sz w:val="28"/>
          <w:szCs w:val="28"/>
        </w:rPr>
        <w:t xml:space="preserve"> </w:t>
      </w:r>
      <w:r w:rsidRPr="00370FDC">
        <w:rPr>
          <w:sz w:val="28"/>
          <w:szCs w:val="28"/>
        </w:rPr>
        <w:t>земельного</w:t>
      </w:r>
      <w:r w:rsidRPr="00370FDC">
        <w:rPr>
          <w:spacing w:val="-9"/>
          <w:sz w:val="28"/>
          <w:szCs w:val="28"/>
        </w:rPr>
        <w:t xml:space="preserve"> </w:t>
      </w:r>
      <w:r w:rsidRPr="00370FDC">
        <w:rPr>
          <w:sz w:val="28"/>
          <w:szCs w:val="28"/>
        </w:rPr>
        <w:t>участка</w:t>
      </w:r>
      <w:r w:rsidRPr="00370FDC">
        <w:rPr>
          <w:spacing w:val="-7"/>
          <w:sz w:val="28"/>
          <w:szCs w:val="28"/>
        </w:rPr>
        <w:t xml:space="preserve"> </w:t>
      </w:r>
      <w:r w:rsidRPr="00370FDC">
        <w:rPr>
          <w:sz w:val="28"/>
          <w:szCs w:val="28"/>
        </w:rPr>
        <w:t>с</w:t>
      </w:r>
      <w:r w:rsidRPr="00370FDC">
        <w:rPr>
          <w:spacing w:val="-7"/>
          <w:sz w:val="28"/>
          <w:szCs w:val="28"/>
        </w:rPr>
        <w:t xml:space="preserve"> </w:t>
      </w:r>
      <w:r w:rsidRPr="00370FDC">
        <w:rPr>
          <w:sz w:val="28"/>
          <w:szCs w:val="28"/>
        </w:rPr>
        <w:t>государственного</w:t>
      </w:r>
      <w:r w:rsidRPr="00370FDC">
        <w:rPr>
          <w:spacing w:val="-6"/>
          <w:sz w:val="28"/>
          <w:szCs w:val="28"/>
        </w:rPr>
        <w:t xml:space="preserve"> </w:t>
      </w:r>
      <w:r w:rsidRPr="00370FDC">
        <w:rPr>
          <w:sz w:val="28"/>
          <w:szCs w:val="28"/>
        </w:rPr>
        <w:t>кадастрового</w:t>
      </w:r>
      <w:r w:rsidRPr="00370FDC">
        <w:rPr>
          <w:spacing w:val="-6"/>
          <w:sz w:val="28"/>
          <w:szCs w:val="28"/>
        </w:rPr>
        <w:t xml:space="preserve"> </w:t>
      </w:r>
      <w:r w:rsidRPr="00370FDC">
        <w:rPr>
          <w:spacing w:val="-2"/>
          <w:sz w:val="28"/>
          <w:szCs w:val="28"/>
        </w:rPr>
        <w:t>учета;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1057"/>
        </w:tabs>
        <w:spacing w:before="0"/>
        <w:ind w:left="0" w:right="115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образование нового объекта недвижимости при разделении объекта на самостоятельные части и (или) объединении двух и более смежных объектов недвижимости в единый (например, земельный участок);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97"/>
        </w:tabs>
        <w:spacing w:before="0"/>
        <w:ind w:left="0" w:right="111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изменение нумерации объектов недвижимости - переадресация объектов в связи с упорядочением застраиваемой территории или в связи с переименованием элементов улично-дорожной сети на основании нормативных актов муниципальных образований;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1006"/>
        </w:tabs>
        <w:spacing w:before="0"/>
        <w:ind w:left="0" w:right="115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представление заявителем недостоверных или заведомо ложных сведений об объекте недвижимости (документов).</w:t>
      </w:r>
    </w:p>
    <w:p w:rsidR="002151B0" w:rsidRPr="00370FDC" w:rsidRDefault="002151B0" w:rsidP="00370FDC">
      <w:pPr>
        <w:pStyle w:val="a3"/>
        <w:tabs>
          <w:tab w:val="left" w:pos="2920"/>
          <w:tab w:val="left" w:pos="3909"/>
          <w:tab w:val="left" w:pos="5057"/>
          <w:tab w:val="left" w:pos="6498"/>
          <w:tab w:val="left" w:pos="8324"/>
          <w:tab w:val="left" w:pos="9753"/>
        </w:tabs>
        <w:ind w:left="0" w:right="108" w:firstLine="567"/>
        <w:jc w:val="both"/>
      </w:pPr>
      <w:r w:rsidRPr="00370FDC">
        <w:rPr>
          <w:spacing w:val="-2"/>
        </w:rPr>
        <w:t>Аннулирование</w:t>
      </w:r>
      <w:r w:rsidRPr="00370FDC">
        <w:tab/>
      </w:r>
      <w:r w:rsidRPr="00370FDC">
        <w:rPr>
          <w:spacing w:val="-2"/>
        </w:rPr>
        <w:t>адреса</w:t>
      </w:r>
      <w:r w:rsidRPr="00370FDC">
        <w:tab/>
      </w:r>
      <w:r w:rsidRPr="00370FDC">
        <w:rPr>
          <w:spacing w:val="-2"/>
        </w:rPr>
        <w:t>объекта</w:t>
      </w:r>
      <w:r w:rsidRPr="00370FDC">
        <w:tab/>
      </w:r>
      <w:r w:rsidRPr="00370FDC">
        <w:rPr>
          <w:spacing w:val="-2"/>
        </w:rPr>
        <w:t>адресации</w:t>
      </w:r>
      <w:r w:rsidRPr="00370FDC">
        <w:tab/>
      </w:r>
      <w:r w:rsidRPr="00370FDC">
        <w:rPr>
          <w:spacing w:val="-2"/>
        </w:rPr>
        <w:t>утверждается</w:t>
      </w:r>
      <w:r w:rsidRPr="00370FDC">
        <w:tab/>
      </w:r>
      <w:r w:rsidRPr="00370FDC">
        <w:rPr>
          <w:spacing w:val="-2"/>
        </w:rPr>
        <w:t>Решением</w:t>
      </w:r>
      <w:r w:rsidRPr="00370FDC">
        <w:tab/>
      </w:r>
      <w:r w:rsidRPr="00370FDC">
        <w:rPr>
          <w:spacing w:val="-6"/>
        </w:rPr>
        <w:t xml:space="preserve">об </w:t>
      </w:r>
      <w:r w:rsidRPr="00370FDC">
        <w:t>аннулировании адреса объекта недвижимости.</w:t>
      </w: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545"/>
          <w:tab w:val="left" w:pos="1546"/>
          <w:tab w:val="left" w:pos="3923"/>
          <w:tab w:val="left" w:pos="5005"/>
          <w:tab w:val="left" w:pos="6394"/>
          <w:tab w:val="left" w:pos="7923"/>
          <w:tab w:val="left" w:pos="8919"/>
        </w:tabs>
        <w:spacing w:before="0"/>
        <w:ind w:left="0" w:right="109" w:firstLine="567"/>
        <w:jc w:val="both"/>
        <w:rPr>
          <w:sz w:val="28"/>
          <w:szCs w:val="28"/>
        </w:rPr>
      </w:pPr>
      <w:r w:rsidRPr="00370FDC">
        <w:rPr>
          <w:spacing w:val="-2"/>
          <w:sz w:val="28"/>
          <w:szCs w:val="28"/>
        </w:rPr>
        <w:t>Аннулированные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>адреса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>объектов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>адресации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>могут</w:t>
      </w:r>
      <w:r w:rsidRPr="00370FDC">
        <w:rPr>
          <w:sz w:val="28"/>
          <w:szCs w:val="28"/>
        </w:rPr>
        <w:tab/>
      </w:r>
      <w:r w:rsidRPr="00370FDC">
        <w:rPr>
          <w:spacing w:val="-2"/>
          <w:sz w:val="28"/>
          <w:szCs w:val="28"/>
        </w:rPr>
        <w:t xml:space="preserve">повторно </w:t>
      </w:r>
      <w:r w:rsidRPr="00370FDC">
        <w:rPr>
          <w:sz w:val="28"/>
          <w:szCs w:val="28"/>
        </w:rPr>
        <w:t>использоваться при присвоении адреса.</w:t>
      </w: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443"/>
        </w:tabs>
        <w:spacing w:before="0"/>
        <w:ind w:left="0" w:right="112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Изменение</w:t>
      </w:r>
      <w:r w:rsidRPr="00370FDC">
        <w:rPr>
          <w:spacing w:val="8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</w:t>
      </w:r>
      <w:r w:rsidRPr="00370FDC">
        <w:rPr>
          <w:spacing w:val="8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объекта</w:t>
      </w:r>
      <w:r w:rsidRPr="00370FDC">
        <w:rPr>
          <w:spacing w:val="8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адресации</w:t>
      </w:r>
      <w:r w:rsidRPr="00370FDC">
        <w:rPr>
          <w:spacing w:val="80"/>
          <w:sz w:val="28"/>
          <w:szCs w:val="28"/>
        </w:rPr>
        <w:t xml:space="preserve"> </w:t>
      </w:r>
      <w:r w:rsidRPr="00370FDC">
        <w:rPr>
          <w:sz w:val="28"/>
          <w:szCs w:val="28"/>
        </w:rPr>
        <w:t>производится</w:t>
      </w:r>
      <w:r w:rsidRPr="00370FDC">
        <w:rPr>
          <w:spacing w:val="80"/>
          <w:sz w:val="28"/>
          <w:szCs w:val="28"/>
        </w:rPr>
        <w:t xml:space="preserve"> </w:t>
      </w:r>
      <w:r w:rsidRPr="00370FDC">
        <w:rPr>
          <w:sz w:val="28"/>
          <w:szCs w:val="28"/>
        </w:rPr>
        <w:t>в</w:t>
      </w:r>
      <w:r w:rsidRPr="00370FDC">
        <w:rPr>
          <w:spacing w:val="80"/>
          <w:sz w:val="28"/>
          <w:szCs w:val="28"/>
        </w:rPr>
        <w:t xml:space="preserve"> </w:t>
      </w:r>
      <w:r w:rsidRPr="00370FDC">
        <w:rPr>
          <w:sz w:val="28"/>
          <w:szCs w:val="28"/>
        </w:rPr>
        <w:t>следующих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pacing w:val="-2"/>
          <w:sz w:val="28"/>
          <w:szCs w:val="28"/>
        </w:rPr>
        <w:t>случаях: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85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переименования</w:t>
      </w:r>
      <w:r w:rsidRPr="00370FDC">
        <w:rPr>
          <w:spacing w:val="-10"/>
          <w:sz w:val="28"/>
          <w:szCs w:val="28"/>
        </w:rPr>
        <w:t xml:space="preserve"> </w:t>
      </w:r>
      <w:r w:rsidRPr="00370FDC">
        <w:rPr>
          <w:sz w:val="28"/>
          <w:szCs w:val="28"/>
        </w:rPr>
        <w:t>элементов</w:t>
      </w:r>
      <w:r w:rsidRPr="00370FDC">
        <w:rPr>
          <w:spacing w:val="-11"/>
          <w:sz w:val="28"/>
          <w:szCs w:val="28"/>
        </w:rPr>
        <w:t xml:space="preserve"> </w:t>
      </w:r>
      <w:r w:rsidRPr="00370FDC">
        <w:rPr>
          <w:sz w:val="28"/>
          <w:szCs w:val="28"/>
        </w:rPr>
        <w:t>улично-дорожной</w:t>
      </w:r>
      <w:r w:rsidRPr="00370FDC">
        <w:rPr>
          <w:spacing w:val="-12"/>
          <w:sz w:val="28"/>
          <w:szCs w:val="28"/>
        </w:rPr>
        <w:t xml:space="preserve"> </w:t>
      </w:r>
      <w:r w:rsidRPr="00370FDC">
        <w:rPr>
          <w:spacing w:val="-2"/>
          <w:sz w:val="28"/>
          <w:szCs w:val="28"/>
        </w:rPr>
        <w:t>сети;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85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разделения</w:t>
      </w:r>
      <w:r w:rsidRPr="00370FDC">
        <w:rPr>
          <w:spacing w:val="-11"/>
          <w:sz w:val="28"/>
          <w:szCs w:val="28"/>
        </w:rPr>
        <w:t xml:space="preserve"> </w:t>
      </w:r>
      <w:r w:rsidRPr="00370FDC">
        <w:rPr>
          <w:sz w:val="28"/>
          <w:szCs w:val="28"/>
        </w:rPr>
        <w:t>объектов</w:t>
      </w:r>
      <w:r w:rsidRPr="00370FDC">
        <w:rPr>
          <w:spacing w:val="-8"/>
          <w:sz w:val="28"/>
          <w:szCs w:val="28"/>
        </w:rPr>
        <w:t xml:space="preserve"> </w:t>
      </w:r>
      <w:r w:rsidRPr="00370FDC">
        <w:rPr>
          <w:sz w:val="28"/>
          <w:szCs w:val="28"/>
        </w:rPr>
        <w:t>недвижимости</w:t>
      </w:r>
      <w:r w:rsidRPr="00370FDC">
        <w:rPr>
          <w:spacing w:val="-6"/>
          <w:sz w:val="28"/>
          <w:szCs w:val="28"/>
        </w:rPr>
        <w:t xml:space="preserve"> </w:t>
      </w:r>
      <w:r w:rsidRPr="00370FDC">
        <w:rPr>
          <w:sz w:val="28"/>
          <w:szCs w:val="28"/>
        </w:rPr>
        <w:t>на</w:t>
      </w:r>
      <w:r w:rsidRPr="00370FDC">
        <w:rPr>
          <w:spacing w:val="-5"/>
          <w:sz w:val="28"/>
          <w:szCs w:val="28"/>
        </w:rPr>
        <w:t xml:space="preserve"> </w:t>
      </w:r>
      <w:r w:rsidRPr="00370FDC">
        <w:rPr>
          <w:sz w:val="28"/>
          <w:szCs w:val="28"/>
        </w:rPr>
        <w:t>самостоятельные</w:t>
      </w:r>
      <w:r w:rsidRPr="00370FDC">
        <w:rPr>
          <w:spacing w:val="-8"/>
          <w:sz w:val="28"/>
          <w:szCs w:val="28"/>
        </w:rPr>
        <w:t xml:space="preserve"> </w:t>
      </w:r>
      <w:r w:rsidRPr="00370FDC">
        <w:rPr>
          <w:spacing w:val="-2"/>
          <w:sz w:val="28"/>
          <w:szCs w:val="28"/>
        </w:rPr>
        <w:t>объекты;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985"/>
        </w:tabs>
        <w:spacing w:before="0"/>
        <w:ind w:left="0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упорядочение</w:t>
      </w:r>
      <w:r w:rsidRPr="00370FDC">
        <w:rPr>
          <w:spacing w:val="-9"/>
          <w:sz w:val="28"/>
          <w:szCs w:val="28"/>
        </w:rPr>
        <w:t xml:space="preserve"> </w:t>
      </w:r>
      <w:r w:rsidRPr="00370FDC">
        <w:rPr>
          <w:sz w:val="28"/>
          <w:szCs w:val="28"/>
        </w:rPr>
        <w:t>застройки</w:t>
      </w:r>
      <w:r w:rsidRPr="00370FDC">
        <w:rPr>
          <w:spacing w:val="-9"/>
          <w:sz w:val="28"/>
          <w:szCs w:val="28"/>
        </w:rPr>
        <w:t xml:space="preserve"> </w:t>
      </w:r>
      <w:r w:rsidRPr="00370FDC">
        <w:rPr>
          <w:spacing w:val="-2"/>
          <w:sz w:val="28"/>
          <w:szCs w:val="28"/>
        </w:rPr>
        <w:t>территории;</w:t>
      </w:r>
    </w:p>
    <w:p w:rsidR="002151B0" w:rsidRPr="00370FDC" w:rsidRDefault="002151B0" w:rsidP="00370FDC">
      <w:pPr>
        <w:pStyle w:val="a5"/>
        <w:numPr>
          <w:ilvl w:val="0"/>
          <w:numId w:val="10"/>
        </w:numPr>
        <w:tabs>
          <w:tab w:val="left" w:pos="1263"/>
        </w:tabs>
        <w:spacing w:before="0"/>
        <w:ind w:left="0" w:right="105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 xml:space="preserve">выявление в результате </w:t>
      </w:r>
      <w:proofErr w:type="gramStart"/>
      <w:r w:rsidRPr="00370FDC">
        <w:rPr>
          <w:sz w:val="28"/>
          <w:szCs w:val="28"/>
        </w:rPr>
        <w:t>проверки документов несоответствия существующего адреса объекта адресации его</w:t>
      </w:r>
      <w:proofErr w:type="gramEnd"/>
      <w:r w:rsidRPr="00370FDC">
        <w:rPr>
          <w:sz w:val="28"/>
          <w:szCs w:val="28"/>
        </w:rPr>
        <w:t xml:space="preserve"> фактическому расположению на местности, а также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адресам, присвоенным соседним объектам адресации в установленном настоящими Правилами порядке.</w:t>
      </w: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462"/>
        </w:tabs>
        <w:spacing w:before="0"/>
        <w:ind w:left="0" w:right="106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lastRenderedPageBreak/>
        <w:t xml:space="preserve">В случае </w:t>
      </w:r>
      <w:proofErr w:type="gramStart"/>
      <w:r w:rsidRPr="00370FDC">
        <w:rPr>
          <w:sz w:val="28"/>
          <w:szCs w:val="28"/>
        </w:rPr>
        <w:t>выявления разночтения реквизитов адреса объекта адресации</w:t>
      </w:r>
      <w:proofErr w:type="gramEnd"/>
      <w:r w:rsidRPr="00370FDC">
        <w:rPr>
          <w:sz w:val="28"/>
          <w:szCs w:val="28"/>
        </w:rPr>
        <w:t xml:space="preserve"> в различных документах идентификация адреса объекта адресации производится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в заявительном порядке. Уточнение реквизитов адреса подтверждается Справкой об идентификации адреса объекта адресации.</w:t>
      </w:r>
    </w:p>
    <w:p w:rsidR="002151B0" w:rsidRPr="00370FDC" w:rsidRDefault="002151B0" w:rsidP="00370FDC">
      <w:pPr>
        <w:pStyle w:val="a5"/>
        <w:numPr>
          <w:ilvl w:val="1"/>
          <w:numId w:val="4"/>
        </w:numPr>
        <w:tabs>
          <w:tab w:val="left" w:pos="1613"/>
        </w:tabs>
        <w:spacing w:before="0"/>
        <w:ind w:left="0" w:right="110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Подтверждение адреса объекта адресации на текущий момент осуществляется выдачей Справки об адресе объекта адресации.</w:t>
      </w:r>
    </w:p>
    <w:p w:rsidR="002151B0" w:rsidRDefault="002151B0" w:rsidP="00370FDC">
      <w:pPr>
        <w:pStyle w:val="a5"/>
        <w:numPr>
          <w:ilvl w:val="1"/>
          <w:numId w:val="4"/>
        </w:numPr>
        <w:tabs>
          <w:tab w:val="left" w:pos="1803"/>
        </w:tabs>
        <w:spacing w:before="0"/>
        <w:ind w:left="0" w:right="106" w:firstLine="567"/>
        <w:jc w:val="both"/>
        <w:rPr>
          <w:sz w:val="28"/>
          <w:szCs w:val="28"/>
        </w:rPr>
      </w:pPr>
      <w:proofErr w:type="gramStart"/>
      <w:r w:rsidRPr="00370FDC">
        <w:rPr>
          <w:sz w:val="28"/>
          <w:szCs w:val="28"/>
        </w:rPr>
        <w:t>Администрация сельского поселения представляет информацию по присвоенных, измененных или аннулированных адресах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объектов адресации в Управление Федеральной службы государственной регистрации, кадастра и картографии по Республике Башкортостан, АО «Почта России» и в организации, выполняющие техническую инвентаризацию, в порядке и сроки, установленные действующим</w:t>
      </w:r>
      <w:r w:rsidRPr="00370FDC">
        <w:rPr>
          <w:spacing w:val="40"/>
          <w:sz w:val="28"/>
          <w:szCs w:val="28"/>
        </w:rPr>
        <w:t xml:space="preserve"> </w:t>
      </w:r>
      <w:r w:rsidRPr="00370FDC">
        <w:rPr>
          <w:sz w:val="28"/>
          <w:szCs w:val="28"/>
        </w:rPr>
        <w:t>законодательством.</w:t>
      </w:r>
      <w:proofErr w:type="gramEnd"/>
    </w:p>
    <w:p w:rsidR="00370FDC" w:rsidRPr="00370FDC" w:rsidRDefault="00370FDC" w:rsidP="00370FDC">
      <w:pPr>
        <w:pStyle w:val="a5"/>
        <w:tabs>
          <w:tab w:val="left" w:pos="1803"/>
        </w:tabs>
        <w:spacing w:before="0"/>
        <w:ind w:left="567" w:right="106" w:firstLine="0"/>
        <w:jc w:val="both"/>
        <w:rPr>
          <w:sz w:val="28"/>
          <w:szCs w:val="28"/>
        </w:rPr>
      </w:pPr>
    </w:p>
    <w:p w:rsidR="00370FDC" w:rsidRPr="00370FDC" w:rsidRDefault="002151B0" w:rsidP="00370FDC">
      <w:pPr>
        <w:pStyle w:val="11"/>
        <w:numPr>
          <w:ilvl w:val="0"/>
          <w:numId w:val="9"/>
        </w:numPr>
        <w:tabs>
          <w:tab w:val="left" w:pos="1338"/>
        </w:tabs>
        <w:jc w:val="center"/>
      </w:pPr>
      <w:r w:rsidRPr="00370FDC">
        <w:t>Порядок</w:t>
      </w:r>
      <w:r w:rsidRPr="00370FDC">
        <w:rPr>
          <w:spacing w:val="5"/>
        </w:rPr>
        <w:t xml:space="preserve"> </w:t>
      </w:r>
      <w:r w:rsidRPr="00370FDC">
        <w:t>урегулирования</w:t>
      </w:r>
      <w:r w:rsidRPr="00370FDC">
        <w:rPr>
          <w:spacing w:val="9"/>
        </w:rPr>
        <w:t xml:space="preserve"> </w:t>
      </w:r>
      <w:r w:rsidRPr="00370FDC">
        <w:t>споров</w:t>
      </w:r>
      <w:r w:rsidRPr="00370FDC">
        <w:rPr>
          <w:spacing w:val="9"/>
        </w:rPr>
        <w:t xml:space="preserve"> </w:t>
      </w:r>
      <w:r w:rsidRPr="00370FDC">
        <w:t>возникающих</w:t>
      </w:r>
      <w:r w:rsidRPr="00370FDC">
        <w:rPr>
          <w:spacing w:val="10"/>
        </w:rPr>
        <w:t xml:space="preserve"> </w:t>
      </w:r>
      <w:r w:rsidRPr="00370FDC">
        <w:t>в</w:t>
      </w:r>
      <w:r w:rsidRPr="00370FDC">
        <w:rPr>
          <w:spacing w:val="7"/>
        </w:rPr>
        <w:t xml:space="preserve"> </w:t>
      </w:r>
      <w:r w:rsidRPr="00370FDC">
        <w:t>ходе</w:t>
      </w:r>
      <w:r w:rsidRPr="00370FDC">
        <w:rPr>
          <w:spacing w:val="8"/>
        </w:rPr>
        <w:t xml:space="preserve"> </w:t>
      </w:r>
    </w:p>
    <w:p w:rsidR="002151B0" w:rsidRDefault="00541BD2" w:rsidP="00541BD2">
      <w:pPr>
        <w:pStyle w:val="11"/>
        <w:tabs>
          <w:tab w:val="left" w:pos="1338"/>
        </w:tabs>
        <w:ind w:left="112" w:firstLine="0"/>
        <w:jc w:val="center"/>
        <w:rPr>
          <w:spacing w:val="-2"/>
        </w:rPr>
      </w:pPr>
      <w:r>
        <w:rPr>
          <w:spacing w:val="-2"/>
        </w:rPr>
        <w:t>р</w:t>
      </w:r>
      <w:r w:rsidR="002151B0" w:rsidRPr="00370FDC">
        <w:rPr>
          <w:spacing w:val="-2"/>
        </w:rPr>
        <w:t>еализации</w:t>
      </w:r>
      <w:r>
        <w:rPr>
          <w:spacing w:val="-2"/>
        </w:rPr>
        <w:t xml:space="preserve"> </w:t>
      </w:r>
      <w:r w:rsidR="002151B0" w:rsidRPr="00370FDC">
        <w:t>настоящих</w:t>
      </w:r>
      <w:r w:rsidR="002151B0" w:rsidRPr="00370FDC">
        <w:rPr>
          <w:spacing w:val="14"/>
        </w:rPr>
        <w:t xml:space="preserve"> </w:t>
      </w:r>
      <w:r w:rsidR="002151B0" w:rsidRPr="00370FDC">
        <w:rPr>
          <w:spacing w:val="-2"/>
        </w:rPr>
        <w:t>Правил</w:t>
      </w:r>
    </w:p>
    <w:p w:rsidR="00541BD2" w:rsidRPr="00370FDC" w:rsidRDefault="00541BD2" w:rsidP="00541BD2">
      <w:pPr>
        <w:pStyle w:val="11"/>
        <w:tabs>
          <w:tab w:val="left" w:pos="1338"/>
        </w:tabs>
        <w:ind w:left="112" w:firstLine="0"/>
        <w:jc w:val="center"/>
        <w:rPr>
          <w:b w:val="0"/>
        </w:rPr>
      </w:pPr>
    </w:p>
    <w:p w:rsidR="002151B0" w:rsidRPr="00370FDC" w:rsidRDefault="002151B0" w:rsidP="00370FDC">
      <w:pPr>
        <w:pStyle w:val="a5"/>
        <w:numPr>
          <w:ilvl w:val="1"/>
          <w:numId w:val="3"/>
        </w:numPr>
        <w:tabs>
          <w:tab w:val="left" w:pos="1486"/>
        </w:tabs>
        <w:spacing w:before="0"/>
        <w:ind w:left="0" w:right="118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Заявители, в случае несогласия с результатами нормализации, изменения, аннулирования адреса объекта адресации вправе обратиться в орган, уполномоченный на осуществление адресации с соответствующим</w:t>
      </w:r>
      <w:r w:rsidRPr="00370FDC">
        <w:rPr>
          <w:spacing w:val="80"/>
          <w:w w:val="150"/>
          <w:sz w:val="28"/>
          <w:szCs w:val="28"/>
        </w:rPr>
        <w:t xml:space="preserve"> </w:t>
      </w:r>
      <w:r w:rsidRPr="00370FDC">
        <w:rPr>
          <w:sz w:val="28"/>
          <w:szCs w:val="28"/>
        </w:rPr>
        <w:t>обоснованным заявлением.</w:t>
      </w:r>
    </w:p>
    <w:p w:rsidR="002151B0" w:rsidRPr="00370FDC" w:rsidRDefault="002151B0" w:rsidP="00370FDC">
      <w:pPr>
        <w:pStyle w:val="a3"/>
        <w:ind w:left="0" w:right="109" w:firstLine="567"/>
        <w:jc w:val="both"/>
      </w:pPr>
      <w:r w:rsidRPr="00370FDC">
        <w:t>В случае представления заявителем неполного пакета документов,</w:t>
      </w:r>
      <w:r w:rsidRPr="00370FDC">
        <w:rPr>
          <w:spacing w:val="40"/>
        </w:rPr>
        <w:t xml:space="preserve"> </w:t>
      </w:r>
      <w:r w:rsidRPr="00370FDC">
        <w:t>заявления с неопределёнными требованиями и (или) ошибками заполнения заявление остается без рассмотрения, о чем заявитель письменно извещается в течение 10 календарных дней с момента поступления обращения.</w:t>
      </w:r>
    </w:p>
    <w:p w:rsidR="002151B0" w:rsidRPr="00370FDC" w:rsidRDefault="002151B0" w:rsidP="00370FDC">
      <w:pPr>
        <w:pStyle w:val="a5"/>
        <w:numPr>
          <w:ilvl w:val="1"/>
          <w:numId w:val="3"/>
        </w:numPr>
        <w:tabs>
          <w:tab w:val="left" w:pos="1377"/>
        </w:tabs>
        <w:spacing w:before="0"/>
        <w:ind w:left="0" w:right="107" w:firstLine="567"/>
        <w:jc w:val="both"/>
        <w:rPr>
          <w:sz w:val="28"/>
          <w:szCs w:val="28"/>
        </w:rPr>
      </w:pPr>
      <w:r w:rsidRPr="00370FDC">
        <w:rPr>
          <w:sz w:val="28"/>
          <w:szCs w:val="28"/>
        </w:rPr>
        <w:t>Рассмотрение заявлений, поступивших в орган, уполномоченный на осуществление адресации, указанных в пункте 7.1. настоящих Правил, осуществляется в сроки, установленные действующим законодательством и административным регламентом рассмотрения обращений граждан муниципального образования.</w:t>
      </w:r>
    </w:p>
    <w:p w:rsidR="002151B0" w:rsidRPr="00370FDC" w:rsidRDefault="002151B0" w:rsidP="00370FDC">
      <w:pPr>
        <w:pStyle w:val="a3"/>
        <w:ind w:left="0" w:right="107" w:firstLine="567"/>
        <w:jc w:val="both"/>
      </w:pPr>
      <w:proofErr w:type="gramStart"/>
      <w:r w:rsidRPr="00370FDC">
        <w:t>Решение спорных вопросов выносится органом, уполномоченным на осуществление адресации, на рассмотрение Экспертной группе,</w:t>
      </w:r>
      <w:r w:rsidRPr="00370FDC">
        <w:rPr>
          <w:spacing w:val="80"/>
          <w:w w:val="150"/>
        </w:rPr>
        <w:t xml:space="preserve"> </w:t>
      </w:r>
      <w:r w:rsidRPr="00370FDC">
        <w:t>предусмотренной «Порядком определения объектов недвижимого имущества, в том</w:t>
      </w:r>
      <w:r w:rsidRPr="00370FDC">
        <w:rPr>
          <w:spacing w:val="33"/>
        </w:rPr>
        <w:t xml:space="preserve"> </w:t>
      </w:r>
      <w:r w:rsidRPr="00370FDC">
        <w:t>числе</w:t>
      </w:r>
      <w:r w:rsidRPr="00370FDC">
        <w:rPr>
          <w:spacing w:val="33"/>
        </w:rPr>
        <w:t xml:space="preserve"> </w:t>
      </w:r>
      <w:r w:rsidRPr="00370FDC">
        <w:t>не</w:t>
      </w:r>
      <w:r w:rsidRPr="00370FDC">
        <w:rPr>
          <w:spacing w:val="33"/>
        </w:rPr>
        <w:t xml:space="preserve"> </w:t>
      </w:r>
      <w:r w:rsidRPr="00370FDC">
        <w:t>вовлеченных</w:t>
      </w:r>
      <w:r w:rsidRPr="00370FDC">
        <w:rPr>
          <w:spacing w:val="36"/>
        </w:rPr>
        <w:t xml:space="preserve"> </w:t>
      </w:r>
      <w:r w:rsidRPr="00370FDC">
        <w:t>в</w:t>
      </w:r>
      <w:r w:rsidRPr="00370FDC">
        <w:rPr>
          <w:spacing w:val="30"/>
        </w:rPr>
        <w:t xml:space="preserve"> </w:t>
      </w:r>
      <w:r w:rsidRPr="00370FDC">
        <w:t>налоговый</w:t>
      </w:r>
      <w:r w:rsidRPr="00370FDC">
        <w:rPr>
          <w:spacing w:val="34"/>
        </w:rPr>
        <w:t xml:space="preserve"> </w:t>
      </w:r>
      <w:r w:rsidRPr="00370FDC">
        <w:t>и</w:t>
      </w:r>
      <w:r w:rsidRPr="00370FDC">
        <w:rPr>
          <w:spacing w:val="34"/>
        </w:rPr>
        <w:t xml:space="preserve"> </w:t>
      </w:r>
      <w:r w:rsidRPr="00370FDC">
        <w:t>неналоговый</w:t>
      </w:r>
      <w:r w:rsidRPr="00370FDC">
        <w:rPr>
          <w:spacing w:val="33"/>
        </w:rPr>
        <w:t xml:space="preserve"> </w:t>
      </w:r>
      <w:r w:rsidRPr="00370FDC">
        <w:t>(хозяйственный)</w:t>
      </w:r>
      <w:r w:rsidRPr="00370FDC">
        <w:rPr>
          <w:spacing w:val="30"/>
        </w:rPr>
        <w:t xml:space="preserve"> </w:t>
      </w:r>
      <w:r w:rsidRPr="00370FDC">
        <w:t>оборот, а</w:t>
      </w:r>
      <w:r w:rsidRPr="00370FDC">
        <w:rPr>
          <w:spacing w:val="40"/>
        </w:rPr>
        <w:t xml:space="preserve"> </w:t>
      </w:r>
      <w:r w:rsidRPr="00370FDC">
        <w:t>также</w:t>
      </w:r>
      <w:r w:rsidRPr="00370FDC">
        <w:rPr>
          <w:spacing w:val="40"/>
        </w:rPr>
        <w:t xml:space="preserve"> </w:t>
      </w:r>
      <w:r w:rsidRPr="00370FDC">
        <w:t>объектов</w:t>
      </w:r>
      <w:r w:rsidRPr="00370FDC">
        <w:rPr>
          <w:spacing w:val="40"/>
        </w:rPr>
        <w:t xml:space="preserve"> </w:t>
      </w:r>
      <w:r w:rsidRPr="00370FDC">
        <w:t>недвижимого</w:t>
      </w:r>
      <w:r w:rsidRPr="00370FDC">
        <w:rPr>
          <w:spacing w:val="40"/>
        </w:rPr>
        <w:t xml:space="preserve"> </w:t>
      </w:r>
      <w:r w:rsidRPr="00370FDC">
        <w:t>имущества,</w:t>
      </w:r>
      <w:r w:rsidRPr="00370FDC">
        <w:rPr>
          <w:spacing w:val="40"/>
        </w:rPr>
        <w:t xml:space="preserve"> </w:t>
      </w:r>
      <w:r w:rsidRPr="00370FDC">
        <w:t>фактические</w:t>
      </w:r>
      <w:r w:rsidRPr="00370FDC">
        <w:rPr>
          <w:spacing w:val="40"/>
        </w:rPr>
        <w:t xml:space="preserve"> </w:t>
      </w:r>
      <w:r w:rsidRPr="00370FDC">
        <w:t>характеристики которых неполные либо не соответствуют сведениям, содержащимся в ЕГРН».</w:t>
      </w:r>
      <w:proofErr w:type="gramEnd"/>
    </w:p>
    <w:p w:rsidR="00541BD2" w:rsidRDefault="002151B0" w:rsidP="00541BD2">
      <w:pPr>
        <w:pStyle w:val="a5"/>
        <w:numPr>
          <w:ilvl w:val="1"/>
          <w:numId w:val="3"/>
        </w:numPr>
        <w:tabs>
          <w:tab w:val="left" w:pos="1476"/>
        </w:tabs>
        <w:spacing w:before="0"/>
        <w:ind w:left="567" w:right="112" w:firstLine="0"/>
        <w:jc w:val="both"/>
        <w:rPr>
          <w:sz w:val="28"/>
          <w:szCs w:val="28"/>
        </w:rPr>
      </w:pPr>
      <w:r w:rsidRPr="00541BD2">
        <w:rPr>
          <w:sz w:val="28"/>
          <w:szCs w:val="28"/>
        </w:rPr>
        <w:t>По итогам рассмотрения заявления орган, уполномоченный на осуществление адресации, направляет мотивированный ответ заявителю, по адресу указанному в заявлении.</w:t>
      </w:r>
    </w:p>
    <w:p w:rsidR="00A25D80" w:rsidRPr="00541BD2" w:rsidRDefault="00A25D80" w:rsidP="00541BD2">
      <w:pPr>
        <w:pStyle w:val="a5"/>
        <w:numPr>
          <w:ilvl w:val="1"/>
          <w:numId w:val="3"/>
        </w:numPr>
        <w:tabs>
          <w:tab w:val="left" w:pos="1476"/>
        </w:tabs>
        <w:spacing w:before="0"/>
        <w:ind w:left="567" w:right="112" w:firstLine="0"/>
        <w:jc w:val="both"/>
        <w:rPr>
          <w:sz w:val="28"/>
          <w:szCs w:val="28"/>
        </w:rPr>
      </w:pPr>
    </w:p>
    <w:p w:rsidR="002151B0" w:rsidRPr="00370FDC" w:rsidRDefault="002151B0" w:rsidP="00541BD2">
      <w:pPr>
        <w:pStyle w:val="11"/>
        <w:numPr>
          <w:ilvl w:val="0"/>
          <w:numId w:val="9"/>
        </w:numPr>
        <w:tabs>
          <w:tab w:val="left" w:pos="3709"/>
        </w:tabs>
        <w:jc w:val="center"/>
      </w:pPr>
      <w:r w:rsidRPr="00370FDC">
        <w:t>Заключительные</w:t>
      </w:r>
      <w:r w:rsidRPr="00370FDC">
        <w:rPr>
          <w:spacing w:val="15"/>
        </w:rPr>
        <w:t xml:space="preserve"> </w:t>
      </w:r>
      <w:r w:rsidRPr="00370FDC">
        <w:rPr>
          <w:spacing w:val="-2"/>
        </w:rPr>
        <w:t>положения</w:t>
      </w:r>
    </w:p>
    <w:p w:rsidR="002151B0" w:rsidRPr="00370FDC" w:rsidRDefault="002151B0" w:rsidP="00370FDC">
      <w:pPr>
        <w:pStyle w:val="a3"/>
        <w:ind w:left="0" w:firstLine="567"/>
        <w:jc w:val="both"/>
        <w:rPr>
          <w:b/>
        </w:rPr>
      </w:pPr>
    </w:p>
    <w:p w:rsidR="002151B0" w:rsidRPr="00370FDC" w:rsidRDefault="002151B0" w:rsidP="00370FDC">
      <w:pPr>
        <w:pStyle w:val="a5"/>
        <w:numPr>
          <w:ilvl w:val="1"/>
          <w:numId w:val="2"/>
        </w:numPr>
        <w:tabs>
          <w:tab w:val="left" w:pos="1339"/>
        </w:tabs>
        <w:spacing w:before="0"/>
        <w:ind w:left="0" w:right="118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Настоящие Правила вступают в силу с момента утверждения Советом сельского поселения.</w:t>
      </w:r>
    </w:p>
    <w:p w:rsidR="002151B0" w:rsidRPr="00370FDC" w:rsidRDefault="002151B0" w:rsidP="00370FDC">
      <w:pPr>
        <w:pStyle w:val="a5"/>
        <w:numPr>
          <w:ilvl w:val="1"/>
          <w:numId w:val="2"/>
        </w:numPr>
        <w:tabs>
          <w:tab w:val="left" w:pos="1366"/>
        </w:tabs>
        <w:spacing w:before="0"/>
        <w:ind w:left="0" w:right="111" w:firstLine="567"/>
        <w:jc w:val="both"/>
        <w:rPr>
          <w:sz w:val="28"/>
          <w:szCs w:val="28"/>
        </w:rPr>
      </w:pPr>
      <w:r w:rsidRPr="00370FDC">
        <w:rPr>
          <w:color w:val="2C2C2C"/>
          <w:sz w:val="28"/>
          <w:szCs w:val="28"/>
        </w:rPr>
        <w:t>Все изменения и дополнения в настоящие Правила в установленном порядке могут быть внесены по инициативе органов местного самоуправления сельского поселения.</w:t>
      </w:r>
    </w:p>
    <w:p w:rsidR="002151B0" w:rsidRPr="00370FDC" w:rsidRDefault="002151B0" w:rsidP="00370FDC">
      <w:pPr>
        <w:pStyle w:val="a3"/>
        <w:ind w:left="0" w:firstLine="567"/>
        <w:jc w:val="both"/>
      </w:pPr>
      <w:r w:rsidRPr="00370FDC">
        <w:rPr>
          <w:color w:val="2C2C2C"/>
        </w:rPr>
        <w:t>8.3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Настоящие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правила</w:t>
      </w:r>
      <w:r w:rsidRPr="00370FDC">
        <w:rPr>
          <w:color w:val="2C2C2C"/>
          <w:spacing w:val="80"/>
        </w:rPr>
        <w:t xml:space="preserve"> </w:t>
      </w:r>
      <w:r w:rsidRPr="00370FDC">
        <w:rPr>
          <w:color w:val="2C2C2C"/>
        </w:rPr>
        <w:t>прекращают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свое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действие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с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момента</w:t>
      </w:r>
      <w:r w:rsidRPr="00370FDC">
        <w:rPr>
          <w:color w:val="2C2C2C"/>
          <w:spacing w:val="40"/>
        </w:rPr>
        <w:t xml:space="preserve"> </w:t>
      </w:r>
      <w:r w:rsidRPr="00370FDC">
        <w:rPr>
          <w:color w:val="2C2C2C"/>
        </w:rPr>
        <w:t>принятия</w:t>
      </w:r>
      <w:r w:rsidRPr="00370FDC">
        <w:rPr>
          <w:color w:val="2C2C2C"/>
          <w:spacing w:val="80"/>
        </w:rPr>
        <w:t xml:space="preserve"> </w:t>
      </w:r>
      <w:r w:rsidRPr="00370FDC">
        <w:rPr>
          <w:color w:val="2C2C2C"/>
        </w:rPr>
        <w:t>соответствующего решения Советом сельского поселения.</w:t>
      </w:r>
    </w:p>
    <w:p w:rsidR="00794EB1" w:rsidRPr="00370FDC" w:rsidRDefault="00794EB1" w:rsidP="00370FDC">
      <w:pPr>
        <w:pStyle w:val="a3"/>
        <w:ind w:left="0" w:firstLine="567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B11066" w:rsidRPr="00370FDC" w:rsidTr="00713FB3">
        <w:tc>
          <w:tcPr>
            <w:tcW w:w="4926" w:type="dxa"/>
          </w:tcPr>
          <w:p w:rsidR="00B11066" w:rsidRPr="00370FDC" w:rsidRDefault="00B11066" w:rsidP="00370FDC">
            <w:pPr>
              <w:pStyle w:val="3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11066" w:rsidRPr="00541BD2" w:rsidRDefault="00B11066" w:rsidP="00541BD2">
            <w:pPr>
              <w:shd w:val="clear" w:color="auto" w:fill="FFFFFF"/>
              <w:jc w:val="both"/>
              <w:textAlignment w:val="baseline"/>
              <w:outlineLvl w:val="2"/>
              <w:rPr>
                <w:sz w:val="20"/>
                <w:szCs w:val="20"/>
              </w:rPr>
            </w:pPr>
            <w:r w:rsidRPr="00541BD2">
              <w:rPr>
                <w:sz w:val="20"/>
                <w:szCs w:val="20"/>
              </w:rPr>
              <w:t xml:space="preserve">Приложение                                                                       к Правилам присвоения, изменения и аннулирования адресов объектов адресации, расположенных на территории сельского поселения </w:t>
            </w:r>
            <w:proofErr w:type="spellStart"/>
            <w:r w:rsidR="00B90CFF">
              <w:rPr>
                <w:sz w:val="20"/>
                <w:szCs w:val="20"/>
              </w:rPr>
              <w:t>Ямакаевский</w:t>
            </w:r>
            <w:proofErr w:type="spellEnd"/>
            <w:r w:rsidR="00B90CFF">
              <w:rPr>
                <w:sz w:val="20"/>
                <w:szCs w:val="20"/>
              </w:rPr>
              <w:t xml:space="preserve"> с</w:t>
            </w:r>
            <w:r w:rsidRPr="00541BD2">
              <w:rPr>
                <w:sz w:val="20"/>
                <w:szCs w:val="20"/>
              </w:rPr>
              <w:t xml:space="preserve">ельсовет муниципального района </w:t>
            </w:r>
            <w:proofErr w:type="spellStart"/>
            <w:r w:rsidRPr="00541BD2">
              <w:rPr>
                <w:sz w:val="20"/>
                <w:szCs w:val="20"/>
              </w:rPr>
              <w:t>Благоварский</w:t>
            </w:r>
            <w:proofErr w:type="spellEnd"/>
            <w:r w:rsidRPr="00541BD2">
              <w:rPr>
                <w:sz w:val="20"/>
                <w:szCs w:val="20"/>
              </w:rPr>
              <w:t xml:space="preserve"> район Республики Башкортостан</w:t>
            </w:r>
          </w:p>
          <w:p w:rsidR="00B11066" w:rsidRPr="00370FDC" w:rsidRDefault="00B11066" w:rsidP="00370FDC">
            <w:pPr>
              <w:pStyle w:val="3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</w:tc>
      </w:tr>
    </w:tbl>
    <w:p w:rsidR="00B11066" w:rsidRPr="00370FDC" w:rsidRDefault="00B11066" w:rsidP="00370FD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B11066" w:rsidRPr="00370FDC" w:rsidRDefault="00B11066" w:rsidP="00541BD2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370FDC">
        <w:rPr>
          <w:b/>
          <w:bCs/>
          <w:color w:val="auto"/>
          <w:sz w:val="28"/>
          <w:szCs w:val="28"/>
        </w:rPr>
        <w:t>Перечень</w:t>
      </w:r>
    </w:p>
    <w:p w:rsidR="00B11066" w:rsidRPr="00370FDC" w:rsidRDefault="00B11066" w:rsidP="00541BD2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370FDC">
        <w:rPr>
          <w:b/>
          <w:bCs/>
          <w:color w:val="auto"/>
          <w:sz w:val="28"/>
          <w:szCs w:val="28"/>
        </w:rPr>
        <w:t>элементов планировочной структуры, элементов</w:t>
      </w:r>
    </w:p>
    <w:p w:rsidR="00B11066" w:rsidRPr="00370FDC" w:rsidRDefault="00B11066" w:rsidP="00541BD2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370FDC">
        <w:rPr>
          <w:b/>
          <w:bCs/>
          <w:color w:val="auto"/>
          <w:sz w:val="28"/>
          <w:szCs w:val="28"/>
        </w:rPr>
        <w:t xml:space="preserve">улично-дорожной сети, элементов объектов адресации, типов зданий (сооружений), помещений, используемых в качестве реквизитов адреса        в границах сельского поселения </w:t>
      </w:r>
      <w:proofErr w:type="spellStart"/>
      <w:r w:rsidR="00B90CFF">
        <w:rPr>
          <w:b/>
          <w:bCs/>
          <w:color w:val="auto"/>
          <w:sz w:val="28"/>
          <w:szCs w:val="28"/>
        </w:rPr>
        <w:t>Ямакаевский</w:t>
      </w:r>
      <w:proofErr w:type="spellEnd"/>
      <w:r w:rsidR="00B90CFF">
        <w:rPr>
          <w:b/>
          <w:bCs/>
          <w:color w:val="auto"/>
          <w:sz w:val="28"/>
          <w:szCs w:val="28"/>
        </w:rPr>
        <w:t xml:space="preserve"> сельсовет</w:t>
      </w:r>
      <w:r w:rsidRPr="00370FDC">
        <w:rPr>
          <w:b/>
          <w:bCs/>
          <w:color w:val="auto"/>
          <w:sz w:val="28"/>
          <w:szCs w:val="28"/>
        </w:rPr>
        <w:t xml:space="preserve"> муниципального района </w:t>
      </w:r>
      <w:proofErr w:type="spellStart"/>
      <w:r w:rsidRPr="00370FDC">
        <w:rPr>
          <w:b/>
          <w:bCs/>
          <w:color w:val="auto"/>
          <w:sz w:val="28"/>
          <w:szCs w:val="28"/>
        </w:rPr>
        <w:t>Благоварский</w:t>
      </w:r>
      <w:proofErr w:type="spellEnd"/>
      <w:r w:rsidRPr="00370FDC">
        <w:rPr>
          <w:b/>
          <w:bCs/>
          <w:color w:val="auto"/>
          <w:sz w:val="28"/>
          <w:szCs w:val="28"/>
        </w:rPr>
        <w:t xml:space="preserve"> район Республики Башкортостан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>Для каждого элемента планировочной структуры, элемента уличн</w:t>
      </w:r>
      <w:proofErr w:type="gramStart"/>
      <w:r w:rsidRPr="00370FDC">
        <w:rPr>
          <w:color w:val="auto"/>
          <w:sz w:val="28"/>
          <w:szCs w:val="28"/>
        </w:rPr>
        <w:t>о-</w:t>
      </w:r>
      <w:proofErr w:type="gramEnd"/>
      <w:r w:rsidRPr="00370FDC">
        <w:rPr>
          <w:color w:val="auto"/>
          <w:sz w:val="28"/>
          <w:szCs w:val="28"/>
        </w:rPr>
        <w:t xml:space="preserve"> дорожной сети, элемента объектов адресации, типов зданий (сооружений) и помещений, используемых в качестве реквизитов адреса в границах муниципальных образований создается и ведется Реестр элементов адресации, который может быть дополнен или изменен решением Совета </w:t>
      </w:r>
      <w:r w:rsidRPr="00370FDC">
        <w:rPr>
          <w:color w:val="auto"/>
          <w:spacing w:val="2"/>
          <w:sz w:val="28"/>
          <w:szCs w:val="28"/>
        </w:rPr>
        <w:t>сельского поселения</w:t>
      </w:r>
      <w:r w:rsidRPr="00370FDC">
        <w:rPr>
          <w:color w:val="auto"/>
          <w:sz w:val="28"/>
          <w:szCs w:val="28"/>
        </w:rPr>
        <w:t xml:space="preserve">.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Сокращение наименований </w:t>
      </w:r>
      <w:proofErr w:type="spellStart"/>
      <w:r w:rsidRPr="00370FDC">
        <w:rPr>
          <w:color w:val="auto"/>
          <w:sz w:val="28"/>
          <w:szCs w:val="28"/>
        </w:rPr>
        <w:t>адресообразующих</w:t>
      </w:r>
      <w:proofErr w:type="spellEnd"/>
      <w:r w:rsidRPr="00370FDC">
        <w:rPr>
          <w:color w:val="auto"/>
          <w:sz w:val="28"/>
          <w:szCs w:val="28"/>
        </w:rPr>
        <w:t xml:space="preserve"> элементов осуществляется в соответствии с действующим законодательством.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b/>
          <w:bCs/>
          <w:color w:val="auto"/>
          <w:sz w:val="28"/>
          <w:szCs w:val="28"/>
        </w:rPr>
        <w:t xml:space="preserve">1. Элементы планировочной структуры: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1) Район – административно-территориальная единица города, выделенная в целях рациональной организации управления городским хозяйством, которой присваивается не повторяющиеся и не дублирующееся в границах города название либо обозначение;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>2) Микрорайон – единица городской жилой застройки, представляющая собою комплекс жилых домов и учреждений бытового обслуживания и иных, примыкающая к транспортным магистралям, которой присваивается не повторяющееся и не дублирующееся в границах населенного пункта название либо обозначение;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3) Территория – обособленные земельные участки, расположенные в границах населенного пункта, в отношении которых правообладатель либо уполномоченное лицо самостоятельно формирует планировочные решения согласно характеристик земельных участков в соответствии с </w:t>
      </w:r>
      <w:proofErr w:type="gramStart"/>
      <w:r w:rsidRPr="00370FDC">
        <w:rPr>
          <w:color w:val="auto"/>
          <w:sz w:val="28"/>
          <w:szCs w:val="28"/>
        </w:rPr>
        <w:t>действующим</w:t>
      </w:r>
      <w:proofErr w:type="gramEnd"/>
      <w:r w:rsidRPr="00370FDC">
        <w:rPr>
          <w:color w:val="auto"/>
          <w:sz w:val="28"/>
          <w:szCs w:val="28"/>
        </w:rPr>
        <w:t xml:space="preserve"> законодательства. Допускается формирование территорий следующего характера: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- гаражные;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- промышленные;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- сельскохозяйственные;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- водные;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-парки, сады, скверы;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-лесничества (городские леса);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-дачные, садовые и огороднические.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Элементы улично-дорожной сети, элементы объектов адресации, типы зданий (сооружений), помещений, используемые в качестве реквизитов адреса в </w:t>
      </w:r>
      <w:r w:rsidRPr="00370FDC">
        <w:rPr>
          <w:color w:val="auto"/>
          <w:sz w:val="28"/>
          <w:szCs w:val="28"/>
        </w:rPr>
        <w:lastRenderedPageBreak/>
        <w:t xml:space="preserve">обязательном порядке подлежат согласованию и утверждению органом местного самоуправления.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b/>
          <w:bCs/>
          <w:color w:val="auto"/>
          <w:sz w:val="28"/>
          <w:szCs w:val="28"/>
        </w:rPr>
        <w:t xml:space="preserve">2. Элементы улично-дорожной сети: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1) Улица – градостроительный и планировочный инфраструктурный элемент населенного пункта;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2) Проспект – длинная, соединяющая несколько важных городских точек прямая улица (не обязательно широкая);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3) Проезд – улица, соединяющая две других улицы/проспекта;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4) Переулок - маленькая, иногда тупиковая улица, отходящая от более крупной улицы/улиц;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5) Тупик – тип улицы, не имеющей сквозного проезда либо закрытая от сквозного проезда дорога;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6) Площадь – открытое, архитектурно организованное, обрамлённое зданиями и зелёными насаждениями пространство, входящее в систему городских и сельских пространств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>7) Тракт – устаревший термин для обозначения транспортной дороги, улучшенной грунтовой дороги, а также вообще большая наезженная дорога (большак), соединяющая важные населенные пункты.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b/>
          <w:bCs/>
          <w:color w:val="auto"/>
          <w:sz w:val="28"/>
          <w:szCs w:val="28"/>
        </w:rPr>
        <w:t xml:space="preserve">3. Элементы объектов адресации: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1) Земельный участок – часть поверхности земли, границы которой описаны и удостоверены в установленном действующим законодательством порядке;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2) Дом – это здание (сооружение), имеющее стены, окна, крышу и помещения внутри, в котором живут или работают люди;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3) Корпус – отдельное строение среди нескольких подобных или обособленная большая часть здания;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4) Машино-место – это часть здания либо иного сооружения, предназначенное исключительно для размещения и хранения транспортного средства. При этом машинное место может быть ограждено стенами или иными конструктивными элементами, либо вообще не иметь ограждений и представлять собой обычную площадку.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b/>
          <w:bCs/>
          <w:color w:val="auto"/>
          <w:sz w:val="28"/>
          <w:szCs w:val="28"/>
        </w:rPr>
        <w:t xml:space="preserve">4. Типы помещений: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1) Квартира – один из видов жилого помещения, состоящий из одной или нескольких смежных комнат с отдельным наружным выходом, </w:t>
      </w:r>
      <w:proofErr w:type="gramStart"/>
      <w:r w:rsidRPr="00370FDC">
        <w:rPr>
          <w:color w:val="auto"/>
          <w:sz w:val="28"/>
          <w:szCs w:val="28"/>
        </w:rPr>
        <w:t>составляющее</w:t>
      </w:r>
      <w:proofErr w:type="gramEnd"/>
      <w:r w:rsidRPr="00370FDC">
        <w:rPr>
          <w:color w:val="auto"/>
          <w:sz w:val="28"/>
          <w:szCs w:val="28"/>
        </w:rPr>
        <w:t xml:space="preserve"> отдельную часть дома;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2) Комната – помещение разного целевого назначения, часть пространства внутри жилого здания, ограниченное внутренними стенами от других помещений и проходов, как правило, оборудованное входной дверью и окнами;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3) Помещение – часть пространства здания или другого объекта недвижимого имущества, выделенная для самостоятельного использования и предназначенная для жилых, нежилых или иных целей;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>4) Офис – помещение, в котором располагается управляющий персонал.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B11066" w:rsidRPr="00370FDC" w:rsidTr="00713FB3">
        <w:tc>
          <w:tcPr>
            <w:tcW w:w="4926" w:type="dxa"/>
          </w:tcPr>
          <w:p w:rsidR="00B11066" w:rsidRPr="00370FDC" w:rsidRDefault="00B11066" w:rsidP="00370FDC">
            <w:pPr>
              <w:pStyle w:val="3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B72F5" w:rsidRDefault="00B11066" w:rsidP="00541BD2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41BD2">
              <w:rPr>
                <w:sz w:val="20"/>
                <w:szCs w:val="20"/>
              </w:rPr>
              <w:t xml:space="preserve">Приложение № 2 к решению Совета  сельского поселения </w:t>
            </w:r>
            <w:r w:rsidR="00DA1D14">
              <w:rPr>
                <w:sz w:val="20"/>
                <w:szCs w:val="20"/>
              </w:rPr>
              <w:t xml:space="preserve"> </w:t>
            </w:r>
            <w:proofErr w:type="spellStart"/>
            <w:r w:rsidR="00DA1D14">
              <w:rPr>
                <w:sz w:val="20"/>
                <w:szCs w:val="20"/>
              </w:rPr>
              <w:t>Ямакаевский</w:t>
            </w:r>
            <w:proofErr w:type="spellEnd"/>
            <w:r w:rsidR="00DA1D14">
              <w:rPr>
                <w:sz w:val="20"/>
                <w:szCs w:val="20"/>
              </w:rPr>
              <w:t xml:space="preserve"> </w:t>
            </w:r>
            <w:r w:rsidRPr="00541BD2">
              <w:rPr>
                <w:sz w:val="20"/>
                <w:szCs w:val="20"/>
              </w:rPr>
              <w:t xml:space="preserve"> сельсовет муниципального района Благоварский район Республики Башкортостан      </w:t>
            </w:r>
          </w:p>
          <w:p w:rsidR="00B11066" w:rsidRPr="00541BD2" w:rsidRDefault="00B11066" w:rsidP="00541BD2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41BD2">
              <w:rPr>
                <w:sz w:val="20"/>
                <w:szCs w:val="20"/>
              </w:rPr>
              <w:t xml:space="preserve"> от </w:t>
            </w:r>
            <w:r w:rsidR="00DA1D14">
              <w:rPr>
                <w:sz w:val="20"/>
                <w:szCs w:val="20"/>
              </w:rPr>
              <w:t xml:space="preserve">18.07.2022 года </w:t>
            </w:r>
            <w:r w:rsidRPr="00541BD2">
              <w:rPr>
                <w:sz w:val="20"/>
                <w:szCs w:val="20"/>
              </w:rPr>
              <w:t xml:space="preserve"> № </w:t>
            </w:r>
            <w:r w:rsidR="00DA1D14">
              <w:rPr>
                <w:sz w:val="20"/>
                <w:szCs w:val="20"/>
              </w:rPr>
              <w:t>32-216</w:t>
            </w:r>
            <w:r w:rsidRPr="00541BD2">
              <w:rPr>
                <w:sz w:val="20"/>
                <w:szCs w:val="20"/>
              </w:rPr>
              <w:t>.</w:t>
            </w:r>
          </w:p>
          <w:p w:rsidR="00B11066" w:rsidRPr="00370FDC" w:rsidRDefault="00B11066" w:rsidP="00370FDC">
            <w:pPr>
              <w:pStyle w:val="3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</w:tc>
      </w:tr>
    </w:tbl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 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541BD2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>Реестр элементов адресации</w:t>
      </w:r>
    </w:p>
    <w:p w:rsidR="00B11066" w:rsidRPr="00370FDC" w:rsidRDefault="00B11066" w:rsidP="00541BD2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370FDC">
        <w:rPr>
          <w:color w:val="auto"/>
          <w:sz w:val="28"/>
          <w:szCs w:val="28"/>
        </w:rPr>
        <w:t xml:space="preserve">в границах сельского поселения </w:t>
      </w:r>
      <w:proofErr w:type="spellStart"/>
      <w:r w:rsidR="00DA1D14">
        <w:rPr>
          <w:color w:val="auto"/>
          <w:sz w:val="28"/>
          <w:szCs w:val="28"/>
        </w:rPr>
        <w:t>Ямакаевский</w:t>
      </w:r>
      <w:proofErr w:type="spellEnd"/>
      <w:r w:rsidRPr="00370FDC">
        <w:rPr>
          <w:color w:val="auto"/>
          <w:sz w:val="28"/>
          <w:szCs w:val="28"/>
        </w:rPr>
        <w:t xml:space="preserve"> </w:t>
      </w:r>
      <w:r w:rsidR="004B72F5">
        <w:rPr>
          <w:color w:val="auto"/>
          <w:sz w:val="28"/>
          <w:szCs w:val="28"/>
        </w:rPr>
        <w:t>сель</w:t>
      </w:r>
      <w:r w:rsidRPr="00370FDC">
        <w:rPr>
          <w:color w:val="auto"/>
          <w:sz w:val="28"/>
          <w:szCs w:val="28"/>
        </w:rPr>
        <w:t>совет муниципального района                     Благов</w:t>
      </w:r>
      <w:r w:rsidR="00802624" w:rsidRPr="00370FDC">
        <w:rPr>
          <w:color w:val="auto"/>
          <w:sz w:val="28"/>
          <w:szCs w:val="28"/>
        </w:rPr>
        <w:t>а</w:t>
      </w:r>
      <w:r w:rsidRPr="00370FDC">
        <w:rPr>
          <w:color w:val="auto"/>
          <w:sz w:val="28"/>
          <w:szCs w:val="28"/>
        </w:rPr>
        <w:t>рский район Республики Башкортостан Республики Башкортостан</w:t>
      </w: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56"/>
        <w:tblW w:w="0" w:type="auto"/>
        <w:tblLook w:val="01E0" w:firstRow="1" w:lastRow="1" w:firstColumn="1" w:lastColumn="1" w:noHBand="0" w:noVBand="0"/>
      </w:tblPr>
      <w:tblGrid>
        <w:gridCol w:w="1188"/>
        <w:gridCol w:w="1936"/>
        <w:gridCol w:w="1910"/>
        <w:gridCol w:w="1970"/>
        <w:gridCol w:w="2824"/>
      </w:tblGrid>
      <w:tr w:rsidR="00B11066" w:rsidRPr="00370FDC" w:rsidTr="00B11066">
        <w:tc>
          <w:tcPr>
            <w:tcW w:w="1188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370FDC"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370FDC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370FDC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1936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370FDC">
              <w:rPr>
                <w:color w:val="auto"/>
                <w:sz w:val="28"/>
                <w:szCs w:val="28"/>
              </w:rPr>
              <w:t>Реестровый номер элемента</w:t>
            </w:r>
          </w:p>
        </w:tc>
        <w:tc>
          <w:tcPr>
            <w:tcW w:w="1910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370FDC">
              <w:rPr>
                <w:color w:val="auto"/>
                <w:sz w:val="28"/>
                <w:szCs w:val="28"/>
              </w:rPr>
              <w:t>Название элемента</w:t>
            </w:r>
          </w:p>
        </w:tc>
        <w:tc>
          <w:tcPr>
            <w:tcW w:w="1970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370FDC">
              <w:rPr>
                <w:color w:val="auto"/>
                <w:sz w:val="28"/>
                <w:szCs w:val="28"/>
              </w:rPr>
              <w:t>Наименование элемента</w:t>
            </w:r>
          </w:p>
        </w:tc>
        <w:tc>
          <w:tcPr>
            <w:tcW w:w="2824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370FDC">
              <w:rPr>
                <w:color w:val="auto"/>
                <w:sz w:val="28"/>
                <w:szCs w:val="28"/>
              </w:rPr>
              <w:t>Описание (географическое местоположение и иное)</w:t>
            </w:r>
          </w:p>
        </w:tc>
      </w:tr>
      <w:tr w:rsidR="00B11066" w:rsidRPr="00370FDC" w:rsidTr="00B11066">
        <w:tc>
          <w:tcPr>
            <w:tcW w:w="1188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370FD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936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24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11066" w:rsidRPr="00370FDC" w:rsidTr="00B11066">
        <w:tc>
          <w:tcPr>
            <w:tcW w:w="1188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370FD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936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24" w:type="dxa"/>
          </w:tcPr>
          <w:p w:rsidR="00B11066" w:rsidRPr="00370FDC" w:rsidRDefault="00B11066" w:rsidP="00370FDC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1066" w:rsidRPr="00370FDC" w:rsidRDefault="00B11066" w:rsidP="00370FDC">
      <w:pPr>
        <w:ind w:firstLine="567"/>
        <w:jc w:val="both"/>
        <w:rPr>
          <w:sz w:val="28"/>
          <w:szCs w:val="28"/>
        </w:rPr>
      </w:pPr>
    </w:p>
    <w:p w:rsidR="00B11066" w:rsidRPr="00370FDC" w:rsidRDefault="00B11066" w:rsidP="00370FDC">
      <w:pPr>
        <w:ind w:firstLine="567"/>
        <w:jc w:val="both"/>
        <w:rPr>
          <w:sz w:val="28"/>
          <w:szCs w:val="28"/>
        </w:rPr>
      </w:pPr>
    </w:p>
    <w:p w:rsidR="00B11066" w:rsidRPr="00370FDC" w:rsidRDefault="00B11066" w:rsidP="00370FDC">
      <w:pPr>
        <w:ind w:firstLine="567"/>
        <w:jc w:val="both"/>
        <w:rPr>
          <w:sz w:val="28"/>
          <w:szCs w:val="28"/>
        </w:rPr>
      </w:pPr>
    </w:p>
    <w:p w:rsidR="00B11066" w:rsidRPr="00370FDC" w:rsidRDefault="00B11066" w:rsidP="00370FDC">
      <w:pPr>
        <w:ind w:firstLine="567"/>
        <w:jc w:val="both"/>
        <w:rPr>
          <w:sz w:val="28"/>
          <w:szCs w:val="28"/>
        </w:rPr>
      </w:pPr>
    </w:p>
    <w:p w:rsidR="00B11066" w:rsidRPr="00370FDC" w:rsidRDefault="00B11066" w:rsidP="00370FDC">
      <w:pPr>
        <w:ind w:firstLine="567"/>
        <w:jc w:val="both"/>
        <w:rPr>
          <w:sz w:val="28"/>
          <w:szCs w:val="28"/>
        </w:rPr>
      </w:pPr>
    </w:p>
    <w:p w:rsidR="00794EB1" w:rsidRPr="00370FDC" w:rsidRDefault="00794EB1" w:rsidP="00370FDC">
      <w:pPr>
        <w:pStyle w:val="a3"/>
        <w:ind w:left="0" w:firstLine="567"/>
        <w:jc w:val="both"/>
      </w:pPr>
    </w:p>
    <w:sectPr w:rsidR="00794EB1" w:rsidRPr="00370FDC" w:rsidSect="00A512EE">
      <w:headerReference w:type="default" r:id="rId10"/>
      <w:pgSz w:w="11910" w:h="16840"/>
      <w:pgMar w:top="658" w:right="743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43" w:rsidRPr="00440B47" w:rsidRDefault="006E2443" w:rsidP="007B3C46">
      <w:r>
        <w:separator/>
      </w:r>
    </w:p>
  </w:endnote>
  <w:endnote w:type="continuationSeparator" w:id="0">
    <w:p w:rsidR="006E2443" w:rsidRPr="00440B47" w:rsidRDefault="006E2443" w:rsidP="007B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43" w:rsidRPr="00440B47" w:rsidRDefault="006E2443" w:rsidP="007B3C46">
      <w:r>
        <w:separator/>
      </w:r>
    </w:p>
  </w:footnote>
  <w:footnote w:type="continuationSeparator" w:id="0">
    <w:p w:rsidR="006E2443" w:rsidRPr="00440B47" w:rsidRDefault="006E2443" w:rsidP="007B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84" w:rsidRDefault="006E2443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AC7"/>
    <w:multiLevelType w:val="hybridMultilevel"/>
    <w:tmpl w:val="7CECF628"/>
    <w:lvl w:ilvl="0" w:tplc="04DE0856">
      <w:start w:val="1"/>
      <w:numFmt w:val="decimal"/>
      <w:lvlText w:val="%1."/>
      <w:lvlJc w:val="left"/>
      <w:pPr>
        <w:ind w:left="4453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92DFB8">
      <w:numFmt w:val="bullet"/>
      <w:lvlText w:val="•"/>
      <w:lvlJc w:val="left"/>
      <w:pPr>
        <w:ind w:left="5028" w:hanging="432"/>
      </w:pPr>
      <w:rPr>
        <w:rFonts w:hint="default"/>
        <w:lang w:val="ru-RU" w:eastAsia="en-US" w:bidi="ar-SA"/>
      </w:rPr>
    </w:lvl>
    <w:lvl w:ilvl="2" w:tplc="2F424100">
      <w:numFmt w:val="bullet"/>
      <w:lvlText w:val="•"/>
      <w:lvlJc w:val="left"/>
      <w:pPr>
        <w:ind w:left="5597" w:hanging="432"/>
      </w:pPr>
      <w:rPr>
        <w:rFonts w:hint="default"/>
        <w:lang w:val="ru-RU" w:eastAsia="en-US" w:bidi="ar-SA"/>
      </w:rPr>
    </w:lvl>
    <w:lvl w:ilvl="3" w:tplc="1768502C">
      <w:numFmt w:val="bullet"/>
      <w:lvlText w:val="•"/>
      <w:lvlJc w:val="left"/>
      <w:pPr>
        <w:ind w:left="6165" w:hanging="432"/>
      </w:pPr>
      <w:rPr>
        <w:rFonts w:hint="default"/>
        <w:lang w:val="ru-RU" w:eastAsia="en-US" w:bidi="ar-SA"/>
      </w:rPr>
    </w:lvl>
    <w:lvl w:ilvl="4" w:tplc="126659C4">
      <w:numFmt w:val="bullet"/>
      <w:lvlText w:val="•"/>
      <w:lvlJc w:val="left"/>
      <w:pPr>
        <w:ind w:left="6734" w:hanging="432"/>
      </w:pPr>
      <w:rPr>
        <w:rFonts w:hint="default"/>
        <w:lang w:val="ru-RU" w:eastAsia="en-US" w:bidi="ar-SA"/>
      </w:rPr>
    </w:lvl>
    <w:lvl w:ilvl="5" w:tplc="1CEC053A">
      <w:numFmt w:val="bullet"/>
      <w:lvlText w:val="•"/>
      <w:lvlJc w:val="left"/>
      <w:pPr>
        <w:ind w:left="7303" w:hanging="432"/>
      </w:pPr>
      <w:rPr>
        <w:rFonts w:hint="default"/>
        <w:lang w:val="ru-RU" w:eastAsia="en-US" w:bidi="ar-SA"/>
      </w:rPr>
    </w:lvl>
    <w:lvl w:ilvl="6" w:tplc="C7C2DE20">
      <w:numFmt w:val="bullet"/>
      <w:lvlText w:val="•"/>
      <w:lvlJc w:val="left"/>
      <w:pPr>
        <w:ind w:left="7871" w:hanging="432"/>
      </w:pPr>
      <w:rPr>
        <w:rFonts w:hint="default"/>
        <w:lang w:val="ru-RU" w:eastAsia="en-US" w:bidi="ar-SA"/>
      </w:rPr>
    </w:lvl>
    <w:lvl w:ilvl="7" w:tplc="03CC26E0">
      <w:numFmt w:val="bullet"/>
      <w:lvlText w:val="•"/>
      <w:lvlJc w:val="left"/>
      <w:pPr>
        <w:ind w:left="8440" w:hanging="432"/>
      </w:pPr>
      <w:rPr>
        <w:rFonts w:hint="default"/>
        <w:lang w:val="ru-RU" w:eastAsia="en-US" w:bidi="ar-SA"/>
      </w:rPr>
    </w:lvl>
    <w:lvl w:ilvl="8" w:tplc="ED66115C">
      <w:numFmt w:val="bullet"/>
      <w:lvlText w:val="•"/>
      <w:lvlJc w:val="left"/>
      <w:pPr>
        <w:ind w:left="9009" w:hanging="432"/>
      </w:pPr>
      <w:rPr>
        <w:rFonts w:hint="default"/>
        <w:lang w:val="ru-RU" w:eastAsia="en-US" w:bidi="ar-SA"/>
      </w:rPr>
    </w:lvl>
  </w:abstractNum>
  <w:abstractNum w:abstractNumId="1">
    <w:nsid w:val="049E6179"/>
    <w:multiLevelType w:val="multilevel"/>
    <w:tmpl w:val="FB962E66"/>
    <w:lvl w:ilvl="0">
      <w:start w:val="3"/>
      <w:numFmt w:val="decimal"/>
      <w:lvlText w:val="%1"/>
      <w:lvlJc w:val="left"/>
      <w:pPr>
        <w:ind w:left="11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77"/>
      </w:pPr>
      <w:rPr>
        <w:rFonts w:hint="default"/>
        <w:lang w:val="ru-RU" w:eastAsia="en-US" w:bidi="ar-SA"/>
      </w:rPr>
    </w:lvl>
  </w:abstractNum>
  <w:abstractNum w:abstractNumId="2">
    <w:nsid w:val="1F8E504F"/>
    <w:multiLevelType w:val="hybridMultilevel"/>
    <w:tmpl w:val="7BACE602"/>
    <w:lvl w:ilvl="0" w:tplc="9A0AED66">
      <w:start w:val="1"/>
      <w:numFmt w:val="decimal"/>
      <w:lvlText w:val="%1)"/>
      <w:lvlJc w:val="left"/>
      <w:pPr>
        <w:ind w:left="112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2A9844">
      <w:numFmt w:val="bullet"/>
      <w:lvlText w:val="•"/>
      <w:lvlJc w:val="left"/>
      <w:pPr>
        <w:ind w:left="1122" w:hanging="396"/>
      </w:pPr>
      <w:rPr>
        <w:rFonts w:hint="default"/>
        <w:lang w:val="ru-RU" w:eastAsia="en-US" w:bidi="ar-SA"/>
      </w:rPr>
    </w:lvl>
    <w:lvl w:ilvl="2" w:tplc="E51E75B0">
      <w:numFmt w:val="bullet"/>
      <w:lvlText w:val="•"/>
      <w:lvlJc w:val="left"/>
      <w:pPr>
        <w:ind w:left="2125" w:hanging="396"/>
      </w:pPr>
      <w:rPr>
        <w:rFonts w:hint="default"/>
        <w:lang w:val="ru-RU" w:eastAsia="en-US" w:bidi="ar-SA"/>
      </w:rPr>
    </w:lvl>
    <w:lvl w:ilvl="3" w:tplc="410E0BCE">
      <w:numFmt w:val="bullet"/>
      <w:lvlText w:val="•"/>
      <w:lvlJc w:val="left"/>
      <w:pPr>
        <w:ind w:left="3127" w:hanging="396"/>
      </w:pPr>
      <w:rPr>
        <w:rFonts w:hint="default"/>
        <w:lang w:val="ru-RU" w:eastAsia="en-US" w:bidi="ar-SA"/>
      </w:rPr>
    </w:lvl>
    <w:lvl w:ilvl="4" w:tplc="27066A38">
      <w:numFmt w:val="bullet"/>
      <w:lvlText w:val="•"/>
      <w:lvlJc w:val="left"/>
      <w:pPr>
        <w:ind w:left="4130" w:hanging="396"/>
      </w:pPr>
      <w:rPr>
        <w:rFonts w:hint="default"/>
        <w:lang w:val="ru-RU" w:eastAsia="en-US" w:bidi="ar-SA"/>
      </w:rPr>
    </w:lvl>
    <w:lvl w:ilvl="5" w:tplc="53B49736">
      <w:numFmt w:val="bullet"/>
      <w:lvlText w:val="•"/>
      <w:lvlJc w:val="left"/>
      <w:pPr>
        <w:ind w:left="5133" w:hanging="396"/>
      </w:pPr>
      <w:rPr>
        <w:rFonts w:hint="default"/>
        <w:lang w:val="ru-RU" w:eastAsia="en-US" w:bidi="ar-SA"/>
      </w:rPr>
    </w:lvl>
    <w:lvl w:ilvl="6" w:tplc="97588296">
      <w:numFmt w:val="bullet"/>
      <w:lvlText w:val="•"/>
      <w:lvlJc w:val="left"/>
      <w:pPr>
        <w:ind w:left="6135" w:hanging="396"/>
      </w:pPr>
      <w:rPr>
        <w:rFonts w:hint="default"/>
        <w:lang w:val="ru-RU" w:eastAsia="en-US" w:bidi="ar-SA"/>
      </w:rPr>
    </w:lvl>
    <w:lvl w:ilvl="7" w:tplc="3ACA9FAA">
      <w:numFmt w:val="bullet"/>
      <w:lvlText w:val="•"/>
      <w:lvlJc w:val="left"/>
      <w:pPr>
        <w:ind w:left="7138" w:hanging="396"/>
      </w:pPr>
      <w:rPr>
        <w:rFonts w:hint="default"/>
        <w:lang w:val="ru-RU" w:eastAsia="en-US" w:bidi="ar-SA"/>
      </w:rPr>
    </w:lvl>
    <w:lvl w:ilvl="8" w:tplc="EE82B292">
      <w:numFmt w:val="bullet"/>
      <w:lvlText w:val="•"/>
      <w:lvlJc w:val="left"/>
      <w:pPr>
        <w:ind w:left="8141" w:hanging="396"/>
      </w:pPr>
      <w:rPr>
        <w:rFonts w:hint="default"/>
        <w:lang w:val="ru-RU" w:eastAsia="en-US" w:bidi="ar-SA"/>
      </w:rPr>
    </w:lvl>
  </w:abstractNum>
  <w:abstractNum w:abstractNumId="3">
    <w:nsid w:val="1FF64D84"/>
    <w:multiLevelType w:val="hybridMultilevel"/>
    <w:tmpl w:val="1F509322"/>
    <w:lvl w:ilvl="0" w:tplc="F894EDF2">
      <w:start w:val="1"/>
      <w:numFmt w:val="decimal"/>
      <w:lvlText w:val="%1)"/>
      <w:lvlJc w:val="left"/>
      <w:pPr>
        <w:ind w:left="140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B48DEC">
      <w:numFmt w:val="bullet"/>
      <w:lvlText w:val="•"/>
      <w:lvlJc w:val="left"/>
      <w:pPr>
        <w:ind w:left="2274" w:hanging="444"/>
      </w:pPr>
      <w:rPr>
        <w:rFonts w:hint="default"/>
        <w:lang w:val="ru-RU" w:eastAsia="en-US" w:bidi="ar-SA"/>
      </w:rPr>
    </w:lvl>
    <w:lvl w:ilvl="2" w:tplc="42C29B96">
      <w:numFmt w:val="bullet"/>
      <w:lvlText w:val="•"/>
      <w:lvlJc w:val="left"/>
      <w:pPr>
        <w:ind w:left="3149" w:hanging="444"/>
      </w:pPr>
      <w:rPr>
        <w:rFonts w:hint="default"/>
        <w:lang w:val="ru-RU" w:eastAsia="en-US" w:bidi="ar-SA"/>
      </w:rPr>
    </w:lvl>
    <w:lvl w:ilvl="3" w:tplc="77707F00">
      <w:numFmt w:val="bullet"/>
      <w:lvlText w:val="•"/>
      <w:lvlJc w:val="left"/>
      <w:pPr>
        <w:ind w:left="4023" w:hanging="444"/>
      </w:pPr>
      <w:rPr>
        <w:rFonts w:hint="default"/>
        <w:lang w:val="ru-RU" w:eastAsia="en-US" w:bidi="ar-SA"/>
      </w:rPr>
    </w:lvl>
    <w:lvl w:ilvl="4" w:tplc="B24C917C">
      <w:numFmt w:val="bullet"/>
      <w:lvlText w:val="•"/>
      <w:lvlJc w:val="left"/>
      <w:pPr>
        <w:ind w:left="4898" w:hanging="444"/>
      </w:pPr>
      <w:rPr>
        <w:rFonts w:hint="default"/>
        <w:lang w:val="ru-RU" w:eastAsia="en-US" w:bidi="ar-SA"/>
      </w:rPr>
    </w:lvl>
    <w:lvl w:ilvl="5" w:tplc="B57E5B40">
      <w:numFmt w:val="bullet"/>
      <w:lvlText w:val="•"/>
      <w:lvlJc w:val="left"/>
      <w:pPr>
        <w:ind w:left="5773" w:hanging="444"/>
      </w:pPr>
      <w:rPr>
        <w:rFonts w:hint="default"/>
        <w:lang w:val="ru-RU" w:eastAsia="en-US" w:bidi="ar-SA"/>
      </w:rPr>
    </w:lvl>
    <w:lvl w:ilvl="6" w:tplc="05C254C4">
      <w:numFmt w:val="bullet"/>
      <w:lvlText w:val="•"/>
      <w:lvlJc w:val="left"/>
      <w:pPr>
        <w:ind w:left="6647" w:hanging="444"/>
      </w:pPr>
      <w:rPr>
        <w:rFonts w:hint="default"/>
        <w:lang w:val="ru-RU" w:eastAsia="en-US" w:bidi="ar-SA"/>
      </w:rPr>
    </w:lvl>
    <w:lvl w:ilvl="7" w:tplc="49BACB3A">
      <w:numFmt w:val="bullet"/>
      <w:lvlText w:val="•"/>
      <w:lvlJc w:val="left"/>
      <w:pPr>
        <w:ind w:left="7522" w:hanging="444"/>
      </w:pPr>
      <w:rPr>
        <w:rFonts w:hint="default"/>
        <w:lang w:val="ru-RU" w:eastAsia="en-US" w:bidi="ar-SA"/>
      </w:rPr>
    </w:lvl>
    <w:lvl w:ilvl="8" w:tplc="2DAEF8E4">
      <w:numFmt w:val="bullet"/>
      <w:lvlText w:val="•"/>
      <w:lvlJc w:val="left"/>
      <w:pPr>
        <w:ind w:left="8397" w:hanging="444"/>
      </w:pPr>
      <w:rPr>
        <w:rFonts w:hint="default"/>
        <w:lang w:val="ru-RU" w:eastAsia="en-US" w:bidi="ar-SA"/>
      </w:rPr>
    </w:lvl>
  </w:abstractNum>
  <w:abstractNum w:abstractNumId="4">
    <w:nsid w:val="21DD6445"/>
    <w:multiLevelType w:val="hybridMultilevel"/>
    <w:tmpl w:val="5F9A2DD6"/>
    <w:lvl w:ilvl="0" w:tplc="8EAE3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61035F"/>
    <w:multiLevelType w:val="multilevel"/>
    <w:tmpl w:val="8CB480C8"/>
    <w:lvl w:ilvl="0">
      <w:start w:val="6"/>
      <w:numFmt w:val="decimal"/>
      <w:lvlText w:val="%1"/>
      <w:lvlJc w:val="left"/>
      <w:pPr>
        <w:ind w:left="1321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50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1" w:hanging="9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955"/>
      </w:pPr>
      <w:rPr>
        <w:rFonts w:hint="default"/>
        <w:lang w:val="ru-RU" w:eastAsia="en-US" w:bidi="ar-SA"/>
      </w:rPr>
    </w:lvl>
  </w:abstractNum>
  <w:abstractNum w:abstractNumId="6">
    <w:nsid w:val="31105F9F"/>
    <w:multiLevelType w:val="hybridMultilevel"/>
    <w:tmpl w:val="4844C30E"/>
    <w:lvl w:ilvl="0" w:tplc="AAD8B07A">
      <w:start w:val="1"/>
      <w:numFmt w:val="decimal"/>
      <w:lvlText w:val="%1."/>
      <w:lvlJc w:val="left"/>
      <w:pPr>
        <w:ind w:left="11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EEB8D0">
      <w:numFmt w:val="bullet"/>
      <w:lvlText w:val="•"/>
      <w:lvlJc w:val="left"/>
      <w:pPr>
        <w:ind w:left="1122" w:hanging="369"/>
      </w:pPr>
      <w:rPr>
        <w:rFonts w:hint="default"/>
        <w:lang w:val="ru-RU" w:eastAsia="en-US" w:bidi="ar-SA"/>
      </w:rPr>
    </w:lvl>
    <w:lvl w:ilvl="2" w:tplc="9790147C">
      <w:numFmt w:val="bullet"/>
      <w:lvlText w:val="•"/>
      <w:lvlJc w:val="left"/>
      <w:pPr>
        <w:ind w:left="2125" w:hanging="369"/>
      </w:pPr>
      <w:rPr>
        <w:rFonts w:hint="default"/>
        <w:lang w:val="ru-RU" w:eastAsia="en-US" w:bidi="ar-SA"/>
      </w:rPr>
    </w:lvl>
    <w:lvl w:ilvl="3" w:tplc="35A09942">
      <w:numFmt w:val="bullet"/>
      <w:lvlText w:val="•"/>
      <w:lvlJc w:val="left"/>
      <w:pPr>
        <w:ind w:left="3127" w:hanging="369"/>
      </w:pPr>
      <w:rPr>
        <w:rFonts w:hint="default"/>
        <w:lang w:val="ru-RU" w:eastAsia="en-US" w:bidi="ar-SA"/>
      </w:rPr>
    </w:lvl>
    <w:lvl w:ilvl="4" w:tplc="006CA166">
      <w:numFmt w:val="bullet"/>
      <w:lvlText w:val="•"/>
      <w:lvlJc w:val="left"/>
      <w:pPr>
        <w:ind w:left="4130" w:hanging="369"/>
      </w:pPr>
      <w:rPr>
        <w:rFonts w:hint="default"/>
        <w:lang w:val="ru-RU" w:eastAsia="en-US" w:bidi="ar-SA"/>
      </w:rPr>
    </w:lvl>
    <w:lvl w:ilvl="5" w:tplc="3B546130">
      <w:numFmt w:val="bullet"/>
      <w:lvlText w:val="•"/>
      <w:lvlJc w:val="left"/>
      <w:pPr>
        <w:ind w:left="5133" w:hanging="369"/>
      </w:pPr>
      <w:rPr>
        <w:rFonts w:hint="default"/>
        <w:lang w:val="ru-RU" w:eastAsia="en-US" w:bidi="ar-SA"/>
      </w:rPr>
    </w:lvl>
    <w:lvl w:ilvl="6" w:tplc="E1F63D60">
      <w:numFmt w:val="bullet"/>
      <w:lvlText w:val="•"/>
      <w:lvlJc w:val="left"/>
      <w:pPr>
        <w:ind w:left="6135" w:hanging="369"/>
      </w:pPr>
      <w:rPr>
        <w:rFonts w:hint="default"/>
        <w:lang w:val="ru-RU" w:eastAsia="en-US" w:bidi="ar-SA"/>
      </w:rPr>
    </w:lvl>
    <w:lvl w:ilvl="7" w:tplc="E94E0676">
      <w:numFmt w:val="bullet"/>
      <w:lvlText w:val="•"/>
      <w:lvlJc w:val="left"/>
      <w:pPr>
        <w:ind w:left="7138" w:hanging="369"/>
      </w:pPr>
      <w:rPr>
        <w:rFonts w:hint="default"/>
        <w:lang w:val="ru-RU" w:eastAsia="en-US" w:bidi="ar-SA"/>
      </w:rPr>
    </w:lvl>
    <w:lvl w:ilvl="8" w:tplc="5AB09E6E">
      <w:numFmt w:val="bullet"/>
      <w:lvlText w:val="•"/>
      <w:lvlJc w:val="left"/>
      <w:pPr>
        <w:ind w:left="8141" w:hanging="369"/>
      </w:pPr>
      <w:rPr>
        <w:rFonts w:hint="default"/>
        <w:lang w:val="ru-RU" w:eastAsia="en-US" w:bidi="ar-SA"/>
      </w:rPr>
    </w:lvl>
  </w:abstractNum>
  <w:abstractNum w:abstractNumId="7">
    <w:nsid w:val="31222D89"/>
    <w:multiLevelType w:val="multilevel"/>
    <w:tmpl w:val="F93ADE30"/>
    <w:lvl w:ilvl="0">
      <w:start w:val="7"/>
      <w:numFmt w:val="decimal"/>
      <w:lvlText w:val="%1"/>
      <w:lvlJc w:val="left"/>
      <w:pPr>
        <w:ind w:left="112" w:hanging="6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64"/>
      </w:pPr>
      <w:rPr>
        <w:rFonts w:hint="default"/>
        <w:lang w:val="ru-RU" w:eastAsia="en-US" w:bidi="ar-SA"/>
      </w:rPr>
    </w:lvl>
  </w:abstractNum>
  <w:abstractNum w:abstractNumId="8">
    <w:nsid w:val="3CF94D01"/>
    <w:multiLevelType w:val="multilevel"/>
    <w:tmpl w:val="DB5ACA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4454030B"/>
    <w:multiLevelType w:val="multilevel"/>
    <w:tmpl w:val="E3246002"/>
    <w:lvl w:ilvl="0">
      <w:start w:val="1"/>
      <w:numFmt w:val="decimal"/>
      <w:lvlText w:val="%1."/>
      <w:lvlJc w:val="left"/>
      <w:pPr>
        <w:ind w:left="112" w:hanging="41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45"/>
      </w:pPr>
      <w:rPr>
        <w:rFonts w:hint="default"/>
        <w:lang w:val="ru-RU" w:eastAsia="en-US" w:bidi="ar-SA"/>
      </w:rPr>
    </w:lvl>
  </w:abstractNum>
  <w:abstractNum w:abstractNumId="10">
    <w:nsid w:val="49B02822"/>
    <w:multiLevelType w:val="hybridMultilevel"/>
    <w:tmpl w:val="AF469636"/>
    <w:lvl w:ilvl="0" w:tplc="01847F9A">
      <w:numFmt w:val="bullet"/>
      <w:lvlText w:val="-"/>
      <w:lvlJc w:val="left"/>
      <w:pPr>
        <w:ind w:left="112" w:hanging="42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A3A807B4">
      <w:numFmt w:val="bullet"/>
      <w:lvlText w:val="•"/>
      <w:lvlJc w:val="left"/>
      <w:pPr>
        <w:ind w:left="1122" w:hanging="423"/>
      </w:pPr>
      <w:rPr>
        <w:rFonts w:hint="default"/>
        <w:lang w:val="ru-RU" w:eastAsia="en-US" w:bidi="ar-SA"/>
      </w:rPr>
    </w:lvl>
    <w:lvl w:ilvl="2" w:tplc="D624E1D8">
      <w:numFmt w:val="bullet"/>
      <w:lvlText w:val="•"/>
      <w:lvlJc w:val="left"/>
      <w:pPr>
        <w:ind w:left="2125" w:hanging="423"/>
      </w:pPr>
      <w:rPr>
        <w:rFonts w:hint="default"/>
        <w:lang w:val="ru-RU" w:eastAsia="en-US" w:bidi="ar-SA"/>
      </w:rPr>
    </w:lvl>
    <w:lvl w:ilvl="3" w:tplc="B0C632BE"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 w:tplc="22AA4C06">
      <w:numFmt w:val="bullet"/>
      <w:lvlText w:val="•"/>
      <w:lvlJc w:val="left"/>
      <w:pPr>
        <w:ind w:left="4130" w:hanging="423"/>
      </w:pPr>
      <w:rPr>
        <w:rFonts w:hint="default"/>
        <w:lang w:val="ru-RU" w:eastAsia="en-US" w:bidi="ar-SA"/>
      </w:rPr>
    </w:lvl>
    <w:lvl w:ilvl="5" w:tplc="01962180"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6" w:tplc="89F2A80C">
      <w:numFmt w:val="bullet"/>
      <w:lvlText w:val="•"/>
      <w:lvlJc w:val="left"/>
      <w:pPr>
        <w:ind w:left="6135" w:hanging="423"/>
      </w:pPr>
      <w:rPr>
        <w:rFonts w:hint="default"/>
        <w:lang w:val="ru-RU" w:eastAsia="en-US" w:bidi="ar-SA"/>
      </w:rPr>
    </w:lvl>
    <w:lvl w:ilvl="7" w:tplc="7458B162">
      <w:numFmt w:val="bullet"/>
      <w:lvlText w:val="•"/>
      <w:lvlJc w:val="left"/>
      <w:pPr>
        <w:ind w:left="7138" w:hanging="423"/>
      </w:pPr>
      <w:rPr>
        <w:rFonts w:hint="default"/>
        <w:lang w:val="ru-RU" w:eastAsia="en-US" w:bidi="ar-SA"/>
      </w:rPr>
    </w:lvl>
    <w:lvl w:ilvl="8" w:tplc="B44416BE">
      <w:numFmt w:val="bullet"/>
      <w:lvlText w:val="•"/>
      <w:lvlJc w:val="left"/>
      <w:pPr>
        <w:ind w:left="8141" w:hanging="423"/>
      </w:pPr>
      <w:rPr>
        <w:rFonts w:hint="default"/>
        <w:lang w:val="ru-RU" w:eastAsia="en-US" w:bidi="ar-SA"/>
      </w:rPr>
    </w:lvl>
  </w:abstractNum>
  <w:abstractNum w:abstractNumId="11">
    <w:nsid w:val="4E560F91"/>
    <w:multiLevelType w:val="multilevel"/>
    <w:tmpl w:val="45E8274E"/>
    <w:lvl w:ilvl="0">
      <w:start w:val="8"/>
      <w:numFmt w:val="decimal"/>
      <w:lvlText w:val="%1"/>
      <w:lvlJc w:val="left"/>
      <w:pPr>
        <w:ind w:left="11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18"/>
      </w:pPr>
      <w:rPr>
        <w:rFonts w:hint="default"/>
        <w:lang w:val="ru-RU" w:eastAsia="en-US" w:bidi="ar-SA"/>
      </w:rPr>
    </w:lvl>
  </w:abstractNum>
  <w:abstractNum w:abstractNumId="12">
    <w:nsid w:val="5B4A665B"/>
    <w:multiLevelType w:val="multilevel"/>
    <w:tmpl w:val="4AE6D1DA"/>
    <w:lvl w:ilvl="0">
      <w:start w:val="1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67"/>
      </w:pPr>
      <w:rPr>
        <w:rFonts w:hint="default"/>
        <w:lang w:val="ru-RU" w:eastAsia="en-US" w:bidi="ar-SA"/>
      </w:rPr>
    </w:lvl>
  </w:abstractNum>
  <w:abstractNum w:abstractNumId="13">
    <w:nsid w:val="63D5400A"/>
    <w:multiLevelType w:val="hybridMultilevel"/>
    <w:tmpl w:val="DE723F80"/>
    <w:lvl w:ilvl="0" w:tplc="A3AA52C8">
      <w:start w:val="1"/>
      <w:numFmt w:val="decimal"/>
      <w:lvlText w:val="%1)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F6E5D4">
      <w:numFmt w:val="bullet"/>
      <w:lvlText w:val="-"/>
      <w:lvlJc w:val="left"/>
      <w:pPr>
        <w:ind w:left="11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E161DA0">
      <w:numFmt w:val="bullet"/>
      <w:lvlText w:val="•"/>
      <w:lvlJc w:val="left"/>
      <w:pPr>
        <w:ind w:left="2125" w:hanging="372"/>
      </w:pPr>
      <w:rPr>
        <w:rFonts w:hint="default"/>
        <w:lang w:val="ru-RU" w:eastAsia="en-US" w:bidi="ar-SA"/>
      </w:rPr>
    </w:lvl>
    <w:lvl w:ilvl="3" w:tplc="D9867440">
      <w:numFmt w:val="bullet"/>
      <w:lvlText w:val="•"/>
      <w:lvlJc w:val="left"/>
      <w:pPr>
        <w:ind w:left="3127" w:hanging="372"/>
      </w:pPr>
      <w:rPr>
        <w:rFonts w:hint="default"/>
        <w:lang w:val="ru-RU" w:eastAsia="en-US" w:bidi="ar-SA"/>
      </w:rPr>
    </w:lvl>
    <w:lvl w:ilvl="4" w:tplc="56D81536">
      <w:numFmt w:val="bullet"/>
      <w:lvlText w:val="•"/>
      <w:lvlJc w:val="left"/>
      <w:pPr>
        <w:ind w:left="4130" w:hanging="372"/>
      </w:pPr>
      <w:rPr>
        <w:rFonts w:hint="default"/>
        <w:lang w:val="ru-RU" w:eastAsia="en-US" w:bidi="ar-SA"/>
      </w:rPr>
    </w:lvl>
    <w:lvl w:ilvl="5" w:tplc="FEB63FE0">
      <w:numFmt w:val="bullet"/>
      <w:lvlText w:val="•"/>
      <w:lvlJc w:val="left"/>
      <w:pPr>
        <w:ind w:left="5133" w:hanging="372"/>
      </w:pPr>
      <w:rPr>
        <w:rFonts w:hint="default"/>
        <w:lang w:val="ru-RU" w:eastAsia="en-US" w:bidi="ar-SA"/>
      </w:rPr>
    </w:lvl>
    <w:lvl w:ilvl="6" w:tplc="F156F1EA">
      <w:numFmt w:val="bullet"/>
      <w:lvlText w:val="•"/>
      <w:lvlJc w:val="left"/>
      <w:pPr>
        <w:ind w:left="6135" w:hanging="372"/>
      </w:pPr>
      <w:rPr>
        <w:rFonts w:hint="default"/>
        <w:lang w:val="ru-RU" w:eastAsia="en-US" w:bidi="ar-SA"/>
      </w:rPr>
    </w:lvl>
    <w:lvl w:ilvl="7" w:tplc="2B34D7B8">
      <w:numFmt w:val="bullet"/>
      <w:lvlText w:val="•"/>
      <w:lvlJc w:val="left"/>
      <w:pPr>
        <w:ind w:left="7138" w:hanging="372"/>
      </w:pPr>
      <w:rPr>
        <w:rFonts w:hint="default"/>
        <w:lang w:val="ru-RU" w:eastAsia="en-US" w:bidi="ar-SA"/>
      </w:rPr>
    </w:lvl>
    <w:lvl w:ilvl="8" w:tplc="543CE306">
      <w:numFmt w:val="bullet"/>
      <w:lvlText w:val="•"/>
      <w:lvlJc w:val="left"/>
      <w:pPr>
        <w:ind w:left="8141" w:hanging="3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F397B"/>
    <w:rsid w:val="00200799"/>
    <w:rsid w:val="002151B0"/>
    <w:rsid w:val="002567E5"/>
    <w:rsid w:val="00283190"/>
    <w:rsid w:val="00370FDC"/>
    <w:rsid w:val="003914B1"/>
    <w:rsid w:val="003A7C3A"/>
    <w:rsid w:val="003F0114"/>
    <w:rsid w:val="0042653A"/>
    <w:rsid w:val="00431790"/>
    <w:rsid w:val="004B45B5"/>
    <w:rsid w:val="004B72F5"/>
    <w:rsid w:val="004E7ACD"/>
    <w:rsid w:val="00541BD2"/>
    <w:rsid w:val="005531EB"/>
    <w:rsid w:val="00565F0E"/>
    <w:rsid w:val="005F65D4"/>
    <w:rsid w:val="006E2443"/>
    <w:rsid w:val="00794EB1"/>
    <w:rsid w:val="007B3C46"/>
    <w:rsid w:val="007E7884"/>
    <w:rsid w:val="00802624"/>
    <w:rsid w:val="00804977"/>
    <w:rsid w:val="00806267"/>
    <w:rsid w:val="00825971"/>
    <w:rsid w:val="00837019"/>
    <w:rsid w:val="00852A25"/>
    <w:rsid w:val="0087200B"/>
    <w:rsid w:val="00894F48"/>
    <w:rsid w:val="008A2666"/>
    <w:rsid w:val="008F1688"/>
    <w:rsid w:val="00912D6A"/>
    <w:rsid w:val="00972930"/>
    <w:rsid w:val="00A15CC5"/>
    <w:rsid w:val="00A2260F"/>
    <w:rsid w:val="00A25D80"/>
    <w:rsid w:val="00A512EE"/>
    <w:rsid w:val="00AD5548"/>
    <w:rsid w:val="00B11066"/>
    <w:rsid w:val="00B360F4"/>
    <w:rsid w:val="00B61EBD"/>
    <w:rsid w:val="00B90CFF"/>
    <w:rsid w:val="00BD689E"/>
    <w:rsid w:val="00C04BC4"/>
    <w:rsid w:val="00C82380"/>
    <w:rsid w:val="00CA5D48"/>
    <w:rsid w:val="00CF397B"/>
    <w:rsid w:val="00D25774"/>
    <w:rsid w:val="00DA1D14"/>
    <w:rsid w:val="00DF0BF8"/>
    <w:rsid w:val="00EF39E0"/>
    <w:rsid w:val="00EF4025"/>
    <w:rsid w:val="00F74457"/>
    <w:rsid w:val="00FA0B92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397B"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F397B"/>
    <w:pPr>
      <w:spacing w:before="168"/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CF397B"/>
  </w:style>
  <w:style w:type="table" w:styleId="a6">
    <w:name w:val="Table Grid"/>
    <w:basedOn w:val="a1"/>
    <w:rsid w:val="003A7C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37019"/>
    <w:pPr>
      <w:widowControl/>
      <w:autoSpaceDE/>
      <w:autoSpaceDN/>
    </w:pPr>
    <w:rPr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semiHidden/>
    <w:unhideWhenUsed/>
    <w:rsid w:val="008370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7019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2151B0"/>
    <w:pPr>
      <w:ind w:left="360" w:hanging="361"/>
      <w:jc w:val="both"/>
      <w:outlineLvl w:val="1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B110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1066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Default">
    <w:name w:val="Default"/>
    <w:rsid w:val="00B1106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431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79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317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1790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E7A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A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497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5D77-6C29-4470-92E2-FAF0390F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Актуганов Олег Владимирович</dc:creator>
  <cp:lastModifiedBy>1</cp:lastModifiedBy>
  <cp:revision>23</cp:revision>
  <cp:lastPrinted>2022-07-22T05:12:00Z</cp:lastPrinted>
  <dcterms:created xsi:type="dcterms:W3CDTF">2022-07-18T03:57:00Z</dcterms:created>
  <dcterms:modified xsi:type="dcterms:W3CDTF">2022-07-22T05:13:00Z</dcterms:modified>
</cp:coreProperties>
</file>